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005" w:rsidRDefault="006E2005"/>
    <w:tbl>
      <w:tblPr>
        <w:tblStyle w:val="Grigliatabella"/>
        <w:tblpPr w:leftFromText="141" w:rightFromText="141" w:vertAnchor="text" w:tblpY="1"/>
        <w:tblOverlap w:val="never"/>
        <w:tblW w:w="1770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25" w:color="auto" w:fill="auto"/>
        <w:tblLayout w:type="fixed"/>
        <w:tblLook w:val="04A0"/>
      </w:tblPr>
      <w:tblGrid>
        <w:gridCol w:w="4020"/>
        <w:gridCol w:w="2794"/>
        <w:gridCol w:w="1696"/>
        <w:gridCol w:w="4697"/>
        <w:gridCol w:w="966"/>
        <w:gridCol w:w="2137"/>
        <w:gridCol w:w="1393"/>
      </w:tblGrid>
      <w:tr w:rsidR="00385D30" w:rsidRPr="00513FC6" w:rsidTr="003211BA">
        <w:trPr>
          <w:gridAfter w:val="1"/>
          <w:wAfter w:w="1393" w:type="dxa"/>
          <w:trHeight w:val="4101"/>
        </w:trPr>
        <w:tc>
          <w:tcPr>
            <w:tcW w:w="6814" w:type="dxa"/>
            <w:gridSpan w:val="2"/>
            <w:shd w:val="pct25" w:color="FFFFFF" w:themeColor="background1" w:fill="auto"/>
          </w:tcPr>
          <w:p w:rsidR="00BD4D78" w:rsidRDefault="00BD4D78" w:rsidP="00BD4D45"/>
          <w:p w:rsidR="00BD4D78" w:rsidRDefault="00BD4D78" w:rsidP="00BD4D45"/>
          <w:p w:rsidR="00BD4D78" w:rsidRPr="00481599" w:rsidRDefault="00E57A41" w:rsidP="006B1E04">
            <w:pPr>
              <w:ind w:right="-533"/>
              <w:rPr>
                <w:b/>
                <w:sz w:val="40"/>
                <w:szCs w:val="40"/>
                <w:lang w:val="de-CH"/>
              </w:rPr>
            </w:pPr>
            <w:r w:rsidRPr="00481599">
              <w:rPr>
                <w:b/>
                <w:sz w:val="40"/>
                <w:szCs w:val="40"/>
                <w:lang w:val="de-CH"/>
              </w:rPr>
              <w:t>Neuheiten</w:t>
            </w:r>
            <w:r w:rsidR="006B1E04">
              <w:rPr>
                <w:b/>
                <w:sz w:val="40"/>
                <w:szCs w:val="40"/>
                <w:lang w:val="de-CH"/>
              </w:rPr>
              <w:t xml:space="preserve"> des Monats –</w:t>
            </w:r>
            <w:r w:rsidR="00674DD4">
              <w:rPr>
                <w:b/>
                <w:sz w:val="40"/>
                <w:szCs w:val="40"/>
                <w:lang w:val="de-CH"/>
              </w:rPr>
              <w:t xml:space="preserve"> </w:t>
            </w:r>
            <w:r w:rsidR="00F8691B">
              <w:rPr>
                <w:b/>
                <w:sz w:val="40"/>
                <w:szCs w:val="40"/>
                <w:lang w:val="de-CH"/>
              </w:rPr>
              <w:t>April</w:t>
            </w:r>
            <w:r w:rsidR="008012F5">
              <w:rPr>
                <w:b/>
                <w:sz w:val="40"/>
                <w:szCs w:val="40"/>
                <w:lang w:val="de-CH"/>
              </w:rPr>
              <w:t xml:space="preserve"> 2026</w:t>
            </w:r>
          </w:p>
          <w:p w:rsidR="00BD4D78" w:rsidRPr="00481599" w:rsidRDefault="00BD4D78" w:rsidP="00BD4D45">
            <w:pPr>
              <w:rPr>
                <w:lang w:val="de-CH"/>
              </w:rPr>
            </w:pPr>
          </w:p>
        </w:tc>
        <w:tc>
          <w:tcPr>
            <w:tcW w:w="1696" w:type="dxa"/>
            <w:shd w:val="pct25" w:color="FFFFFF" w:themeColor="background1" w:fill="auto"/>
          </w:tcPr>
          <w:p w:rsidR="00BD4D78" w:rsidRPr="00481599" w:rsidRDefault="00BD4D78" w:rsidP="00BD4D45">
            <w:pPr>
              <w:rPr>
                <w:lang w:val="de-CH"/>
              </w:rPr>
            </w:pPr>
          </w:p>
        </w:tc>
        <w:tc>
          <w:tcPr>
            <w:tcW w:w="5663" w:type="dxa"/>
            <w:gridSpan w:val="2"/>
            <w:shd w:val="pct25" w:color="FFFFFF" w:themeColor="background1" w:fill="auto"/>
          </w:tcPr>
          <w:p w:rsidR="00BD4D78" w:rsidRDefault="00BD4D78" w:rsidP="00BD4D45">
            <w:pPr>
              <w:rPr>
                <w:lang w:val="de-CH"/>
              </w:rPr>
            </w:pPr>
          </w:p>
          <w:p w:rsidR="00BD4D45" w:rsidRDefault="00BD4D45" w:rsidP="00BD4D45">
            <w:pPr>
              <w:rPr>
                <w:lang w:val="de-CH"/>
              </w:rPr>
            </w:pPr>
          </w:p>
          <w:p w:rsidR="00BD4D45" w:rsidRPr="00481599" w:rsidRDefault="00BD4D45" w:rsidP="00BD4D45">
            <w:pPr>
              <w:jc w:val="center"/>
              <w:rPr>
                <w:lang w:val="de-CH"/>
              </w:rPr>
            </w:pPr>
          </w:p>
        </w:tc>
        <w:tc>
          <w:tcPr>
            <w:tcW w:w="2137" w:type="dxa"/>
            <w:shd w:val="pct25" w:color="FFFFFF" w:themeColor="background1" w:fill="auto"/>
          </w:tcPr>
          <w:p w:rsidR="00BD4D78" w:rsidRPr="00481599" w:rsidRDefault="00BD4D78" w:rsidP="00BD4D45">
            <w:pPr>
              <w:rPr>
                <w:lang w:val="de-CH"/>
              </w:rPr>
            </w:pPr>
          </w:p>
        </w:tc>
      </w:tr>
      <w:tr w:rsidR="00385D30" w:rsidRPr="004658D3" w:rsidTr="003211BA">
        <w:trPr>
          <w:trHeight w:val="5517"/>
        </w:trPr>
        <w:tc>
          <w:tcPr>
            <w:tcW w:w="4020" w:type="dxa"/>
            <w:shd w:val="pct25" w:color="auto" w:fill="auto"/>
            <w:vAlign w:val="center"/>
          </w:tcPr>
          <w:p w:rsidR="00CE58F2" w:rsidRPr="00B2348C" w:rsidRDefault="00811F85" w:rsidP="00BD4D45">
            <w:pPr>
              <w:jc w:val="center"/>
              <w:rPr>
                <w:lang w:val="de-CH"/>
              </w:rPr>
            </w:pPr>
            <w:r>
              <w:rPr>
                <w:noProof/>
              </w:rPr>
              <w:drawing>
                <wp:inline distT="0" distB="0" distL="0" distR="0">
                  <wp:extent cx="1810234" cy="2880000"/>
                  <wp:effectExtent l="19050" t="0" r="0" b="0"/>
                  <wp:docPr id="1" name="landingImage" descr="Meine Berge bist 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ingImage" descr="Meine Berge bist du"/>
                          <pic:cNvPicPr>
                            <a:picLocks noChangeAspect="1" noChangeArrowheads="1"/>
                          </pic:cNvPicPr>
                        </pic:nvPicPr>
                        <pic:blipFill>
                          <a:blip r:embed="rId8" cstate="screen"/>
                          <a:srcRect/>
                          <a:stretch>
                            <a:fillRect/>
                          </a:stretch>
                        </pic:blipFill>
                        <pic:spPr bwMode="auto">
                          <a:xfrm>
                            <a:off x="0" y="0"/>
                            <a:ext cx="1810234"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9277D4" w:rsidRDefault="009277D4" w:rsidP="009D3F54">
            <w:pPr>
              <w:rPr>
                <w:rFonts w:cstheme="majorHAnsi"/>
                <w:highlight w:val="lightGray"/>
                <w:lang w:val="de-CH"/>
              </w:rPr>
            </w:pPr>
          </w:p>
          <w:p w:rsidR="00E27639" w:rsidRDefault="00811F85" w:rsidP="009D3F54">
            <w:pPr>
              <w:rPr>
                <w:rFonts w:cstheme="majorHAnsi"/>
                <w:highlight w:val="lightGray"/>
                <w:lang w:val="de-CH"/>
              </w:rPr>
            </w:pPr>
            <w:r>
              <w:rPr>
                <w:rFonts w:cstheme="majorHAnsi"/>
                <w:highlight w:val="lightGray"/>
                <w:lang w:val="de-CH"/>
              </w:rPr>
              <w:t xml:space="preserve">Francesco </w:t>
            </w:r>
            <w:r w:rsidR="00E27639">
              <w:rPr>
                <w:rFonts w:cstheme="majorHAnsi"/>
                <w:highlight w:val="lightGray"/>
                <w:lang w:val="de-CH"/>
              </w:rPr>
              <w:t>VIDOTTO</w:t>
            </w:r>
          </w:p>
          <w:p w:rsidR="00811F85" w:rsidRPr="00811F85" w:rsidRDefault="00811F85" w:rsidP="009D3F54">
            <w:pPr>
              <w:rPr>
                <w:rFonts w:cstheme="majorHAnsi"/>
                <w:sz w:val="36"/>
                <w:szCs w:val="36"/>
                <w:highlight w:val="lightGray"/>
                <w:lang w:val="de-CH"/>
              </w:rPr>
            </w:pPr>
            <w:r>
              <w:rPr>
                <w:rFonts w:cstheme="majorHAnsi"/>
                <w:sz w:val="36"/>
                <w:szCs w:val="36"/>
                <w:highlight w:val="lightGray"/>
                <w:lang w:val="de-CH"/>
              </w:rPr>
              <w:t>Meine Berge bist du</w:t>
            </w:r>
          </w:p>
          <w:p w:rsidR="00811F85" w:rsidRPr="00811F85" w:rsidRDefault="00811F85" w:rsidP="009D3F54">
            <w:pPr>
              <w:rPr>
                <w:rFonts w:cstheme="majorHAnsi"/>
                <w:highlight w:val="lightGray"/>
                <w:lang w:val="de-CH"/>
              </w:rPr>
            </w:pPr>
            <w:r w:rsidRPr="00811F85">
              <w:rPr>
                <w:lang w:val="de-CH"/>
              </w:rPr>
              <w:t>Guido Contin lebt in den Dolomiten, wohnt alleine mit seiner Katze Moglie und besitzt fast nichts – außer einer Mappe mit handgeschriebenen Briefen, adressiert an die Berggipfel und verfasst von einem Mann namens Onesto. Die Briefe erzählen von Onestos Kindheit, von seinem Zwillingsbruder Santo und davon, wie unzer</w:t>
            </w:r>
            <w:r>
              <w:rPr>
                <w:lang w:val="de-CH"/>
              </w:rPr>
              <w:t>-</w:t>
            </w:r>
            <w:r w:rsidRPr="00811F85">
              <w:rPr>
                <w:lang w:val="de-CH"/>
              </w:rPr>
              <w:t>trennlich die beiden sind. Doch dann taucht Celeste auf, beide verlieben sich in sie, und Santo handelt schneller. Um die Beziehung zu seinem Bruder nicht zu gefährden, entscheidet Onesto, seine Gefühle für sich zu behalten – und verzichtet auf seine große Liebe. Bildstark und atmosphärisch sehr dicht erzählt Francesco Vidotto vor dem Hintergrund der Jahrhundert</w:t>
            </w:r>
            <w:r>
              <w:rPr>
                <w:lang w:val="de-CH"/>
              </w:rPr>
              <w:t>-</w:t>
            </w:r>
            <w:r w:rsidRPr="00811F85">
              <w:rPr>
                <w:lang w:val="de-CH"/>
              </w:rPr>
              <w:t>wende und des Zweiten Weltkriegs über Liebe und Verzicht und darüber, wie weit man seinen Gefühlen folgen sollte</w:t>
            </w:r>
          </w:p>
        </w:tc>
        <w:tc>
          <w:tcPr>
            <w:tcW w:w="4697" w:type="dxa"/>
            <w:shd w:val="pct25" w:color="auto" w:fill="auto"/>
          </w:tcPr>
          <w:p w:rsidR="007F5847" w:rsidRDefault="007F5847" w:rsidP="00A125AB">
            <w:pPr>
              <w:jc w:val="center"/>
              <w:rPr>
                <w:lang w:val="de-CH"/>
              </w:rPr>
            </w:pPr>
          </w:p>
          <w:p w:rsidR="007F5847" w:rsidRPr="007F5847" w:rsidRDefault="007F5847" w:rsidP="007F5847">
            <w:pPr>
              <w:rPr>
                <w:lang w:val="de-CH"/>
              </w:rPr>
            </w:pPr>
          </w:p>
          <w:p w:rsidR="007F5847" w:rsidRDefault="007F5847" w:rsidP="007F5847">
            <w:pPr>
              <w:rPr>
                <w:lang w:val="de-CH"/>
              </w:rPr>
            </w:pPr>
          </w:p>
          <w:p w:rsidR="00DD2121" w:rsidRPr="007F5847" w:rsidRDefault="007F5847" w:rsidP="007F5847">
            <w:pPr>
              <w:jc w:val="center"/>
              <w:rPr>
                <w:lang w:val="de-CH"/>
              </w:rPr>
            </w:pPr>
            <w:r>
              <w:rPr>
                <w:noProof/>
              </w:rPr>
              <w:drawing>
                <wp:inline distT="0" distB="0" distL="0" distR="0">
                  <wp:extent cx="1819958" cy="2880000"/>
                  <wp:effectExtent l="19050" t="0" r="8842" b="0"/>
                  <wp:docPr id="4" name="Immagine 4" descr="https://m.media-amazon.com/images/I/71GkQcnW5T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media-amazon.com/images/I/71GkQcnW5TL._SL1500_.jpg"/>
                          <pic:cNvPicPr>
                            <a:picLocks noChangeAspect="1" noChangeArrowheads="1"/>
                          </pic:cNvPicPr>
                        </pic:nvPicPr>
                        <pic:blipFill>
                          <a:blip r:embed="rId9" cstate="screen"/>
                          <a:srcRect/>
                          <a:stretch>
                            <a:fillRect/>
                          </a:stretch>
                        </pic:blipFill>
                        <pic:spPr bwMode="auto">
                          <a:xfrm>
                            <a:off x="0" y="0"/>
                            <a:ext cx="1819958"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703DA3" w:rsidRDefault="00703DA3" w:rsidP="00056236">
            <w:pPr>
              <w:rPr>
                <w:lang w:val="de-CH"/>
              </w:rPr>
            </w:pPr>
          </w:p>
          <w:p w:rsidR="000513D5" w:rsidRDefault="000513D5" w:rsidP="00056236">
            <w:pPr>
              <w:rPr>
                <w:lang w:val="de-CH"/>
              </w:rPr>
            </w:pPr>
          </w:p>
          <w:p w:rsidR="007F5847" w:rsidRDefault="007F5847" w:rsidP="00056236">
            <w:pPr>
              <w:rPr>
                <w:lang w:val="de-CH"/>
              </w:rPr>
            </w:pPr>
            <w:r>
              <w:rPr>
                <w:lang w:val="de-CH"/>
              </w:rPr>
              <w:t>Florence KNAPP</w:t>
            </w:r>
          </w:p>
          <w:p w:rsidR="00E27639" w:rsidRDefault="00E27639" w:rsidP="00E27639">
            <w:pPr>
              <w:rPr>
                <w:sz w:val="36"/>
                <w:szCs w:val="36"/>
                <w:lang w:val="de-CH"/>
              </w:rPr>
            </w:pPr>
            <w:r w:rsidRPr="007F5847">
              <w:rPr>
                <w:sz w:val="36"/>
                <w:szCs w:val="36"/>
                <w:lang w:val="de-CH"/>
              </w:rPr>
              <w:t>D</w:t>
            </w:r>
            <w:r w:rsidR="007F5847">
              <w:rPr>
                <w:sz w:val="36"/>
                <w:szCs w:val="36"/>
                <w:lang w:val="de-CH"/>
              </w:rPr>
              <w:t>ie</w:t>
            </w:r>
            <w:r w:rsidRPr="007F5847">
              <w:rPr>
                <w:sz w:val="36"/>
                <w:szCs w:val="36"/>
                <w:lang w:val="de-CH"/>
              </w:rPr>
              <w:t xml:space="preserve"> Namen</w:t>
            </w:r>
          </w:p>
          <w:p w:rsidR="000513D5" w:rsidRDefault="000513D5" w:rsidP="00E27639">
            <w:pPr>
              <w:rPr>
                <w:sz w:val="36"/>
                <w:szCs w:val="36"/>
                <w:lang w:val="de-CH"/>
              </w:rPr>
            </w:pPr>
          </w:p>
          <w:p w:rsidR="007F5847" w:rsidRPr="000513D5" w:rsidRDefault="000513D5" w:rsidP="00E27639">
            <w:pPr>
              <w:rPr>
                <w:sz w:val="36"/>
                <w:szCs w:val="36"/>
                <w:lang w:val="de-CH"/>
              </w:rPr>
            </w:pPr>
            <w:r w:rsidRPr="000513D5">
              <w:rPr>
                <w:lang w:val="de-CH"/>
              </w:rPr>
              <w:t xml:space="preserve">Es ist 1987 und Cora ist auf dem Weg zum Amt, um die Geburt ihres Sohnes anzumelden - und seinen Namen. Noch ahnt sie nicht, wie sehr dieser Moment ihr Leben und das ihres Sohnes prägen wird. </w:t>
            </w:r>
            <w:r w:rsidRPr="000513D5">
              <w:rPr>
                <w:lang w:val="de-CH"/>
              </w:rPr>
              <w:br/>
              <w:t>Coras Mann Gordon, ein allseits beliebter Arzt, erwartet, dass sein Sohn nach alter Tradition den Namen des Vaters bekommt - und somit den von Generationen herrischer Männer vor ihm. Ihre Tochter Maia möchte den kleinen Bruder Bear nennen, und Cora selbst bevorzugt Julian, in der Hoffnung, dass ihr Sohn sich so zu einer eigenständigen Persönlichkeit entwickeln kann</w:t>
            </w:r>
          </w:p>
        </w:tc>
      </w:tr>
      <w:tr w:rsidR="00385D30" w:rsidRPr="004658D3" w:rsidTr="003211BA">
        <w:trPr>
          <w:trHeight w:val="5085"/>
        </w:trPr>
        <w:tc>
          <w:tcPr>
            <w:tcW w:w="4020" w:type="dxa"/>
            <w:shd w:val="pct25" w:color="auto" w:fill="auto"/>
            <w:vAlign w:val="center"/>
          </w:tcPr>
          <w:p w:rsidR="00EB1534" w:rsidRPr="003456BE" w:rsidRDefault="0087637B" w:rsidP="00FE1040">
            <w:pPr>
              <w:jc w:val="center"/>
              <w:rPr>
                <w:i/>
                <w:lang w:val="de-CH"/>
              </w:rPr>
            </w:pPr>
            <w:r>
              <w:rPr>
                <w:noProof/>
              </w:rPr>
              <w:drawing>
                <wp:inline distT="0" distB="0" distL="0" distR="0">
                  <wp:extent cx="1753820" cy="2880000"/>
                  <wp:effectExtent l="19050" t="0" r="0" b="0"/>
                  <wp:docPr id="7" name="Immagine 7" descr="https://m.media-amazon.com/images/I/81pKgMv08s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media-amazon.com/images/I/81pKgMv08sL._SL1500_.jpg"/>
                          <pic:cNvPicPr>
                            <a:picLocks noChangeAspect="1" noChangeArrowheads="1"/>
                          </pic:cNvPicPr>
                        </pic:nvPicPr>
                        <pic:blipFill>
                          <a:blip r:embed="rId10" cstate="screen"/>
                          <a:srcRect/>
                          <a:stretch>
                            <a:fillRect/>
                          </a:stretch>
                        </pic:blipFill>
                        <pic:spPr bwMode="auto">
                          <a:xfrm>
                            <a:off x="0" y="0"/>
                            <a:ext cx="1753820"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1351BD" w:rsidRDefault="001351BD" w:rsidP="00C6359E">
            <w:pPr>
              <w:rPr>
                <w:lang w:val="de-CH"/>
              </w:rPr>
            </w:pPr>
          </w:p>
          <w:p w:rsidR="0087637B" w:rsidRDefault="005C6311" w:rsidP="00C6359E">
            <w:pPr>
              <w:rPr>
                <w:lang w:val="de-CH"/>
              </w:rPr>
            </w:pPr>
            <w:r>
              <w:rPr>
                <w:lang w:val="de-CH"/>
              </w:rPr>
              <w:t>Rachid BENZINE</w:t>
            </w:r>
          </w:p>
          <w:p w:rsidR="00E27639" w:rsidRDefault="0087637B" w:rsidP="00C6359E">
            <w:pPr>
              <w:rPr>
                <w:sz w:val="36"/>
                <w:szCs w:val="36"/>
                <w:lang w:val="de-CH"/>
              </w:rPr>
            </w:pPr>
            <w:r w:rsidRPr="0087637B">
              <w:rPr>
                <w:sz w:val="36"/>
                <w:szCs w:val="36"/>
                <w:lang w:val="de-CH"/>
              </w:rPr>
              <w:t xml:space="preserve">Der Buchhändler von </w:t>
            </w:r>
            <w:r w:rsidR="00E27639" w:rsidRPr="0087637B">
              <w:rPr>
                <w:sz w:val="36"/>
                <w:szCs w:val="36"/>
                <w:lang w:val="de-CH"/>
              </w:rPr>
              <w:t>Gaza</w:t>
            </w:r>
          </w:p>
          <w:p w:rsidR="005C6311" w:rsidRPr="00C50B8F" w:rsidRDefault="00C50B8F" w:rsidP="00C6359E">
            <w:pPr>
              <w:rPr>
                <w:sz w:val="36"/>
                <w:szCs w:val="36"/>
                <w:lang w:val="de-CH"/>
              </w:rPr>
            </w:pPr>
            <w:r w:rsidRPr="00C50B8F">
              <w:rPr>
                <w:lang w:val="de-CH"/>
              </w:rPr>
              <w:t>Gaza 2014: In einer versteckten Gasse stößt der Fotojournalist Julien auf einen alten Mann, der inmitten von Büchern lebt. Nabil Al Jaber öffnet seine Buchhandlung mit Tagesanbruch, liest auf ihrer Schwelle und schenkt denen, die zu ihm kommen, ein eigens für sie ausgewähltes Buch. Als Julien den Sechsundsechzigjährigen fotografieren will, ermahnt dieser ihn, sich erst die Geschichte seines Lebens anzuhören. Ein Leben, das während der Nakba begann und für das Schicksal eines ganzen Volkes steht. Nabil erzählt von Flucht und Vertreibung, von einem dem Elend abgetrotzten Glück – und von der Literatur, die ihm Halt und Hoffnung gab</w:t>
            </w:r>
          </w:p>
        </w:tc>
        <w:tc>
          <w:tcPr>
            <w:tcW w:w="4697" w:type="dxa"/>
            <w:shd w:val="pct25" w:color="auto" w:fill="auto"/>
          </w:tcPr>
          <w:p w:rsidR="00410390" w:rsidRDefault="00410390" w:rsidP="00410390">
            <w:pPr>
              <w:rPr>
                <w:lang w:val="de-CH"/>
              </w:rPr>
            </w:pPr>
          </w:p>
          <w:p w:rsidR="00A77921" w:rsidRDefault="00A77921" w:rsidP="00410390">
            <w:pPr>
              <w:rPr>
                <w:lang w:val="de-CH"/>
              </w:rPr>
            </w:pPr>
          </w:p>
          <w:p w:rsidR="00B609E0" w:rsidRPr="00410390" w:rsidRDefault="00410390" w:rsidP="00410390">
            <w:pPr>
              <w:jc w:val="center"/>
              <w:rPr>
                <w:lang w:val="de-CH"/>
              </w:rPr>
            </w:pPr>
            <w:r>
              <w:rPr>
                <w:noProof/>
              </w:rPr>
              <w:drawing>
                <wp:inline distT="0" distB="0" distL="0" distR="0">
                  <wp:extent cx="1856757" cy="2880000"/>
                  <wp:effectExtent l="19050" t="0" r="0" b="0"/>
                  <wp:docPr id="10" name="Immagine 10" descr="https://m.media-amazon.com/images/I/91tA9ERZme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m.media-amazon.com/images/I/91tA9ERZmeL._SL1500_.jpg"/>
                          <pic:cNvPicPr>
                            <a:picLocks noChangeAspect="1" noChangeArrowheads="1"/>
                          </pic:cNvPicPr>
                        </pic:nvPicPr>
                        <pic:blipFill>
                          <a:blip r:embed="rId11" cstate="screen"/>
                          <a:srcRect/>
                          <a:stretch>
                            <a:fillRect/>
                          </a:stretch>
                        </pic:blipFill>
                        <pic:spPr bwMode="auto">
                          <a:xfrm>
                            <a:off x="0" y="0"/>
                            <a:ext cx="1856757"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A77921" w:rsidRDefault="00A77921" w:rsidP="004C2AF1">
            <w:pPr>
              <w:pStyle w:val="NormaleWeb"/>
              <w:rPr>
                <w:rFonts w:ascii="Arial Narrow" w:hAnsi="Arial Narrow"/>
                <w:lang w:val="de-CH"/>
              </w:rPr>
            </w:pPr>
          </w:p>
          <w:p w:rsidR="00410390" w:rsidRDefault="00CA794A" w:rsidP="004C2AF1">
            <w:pPr>
              <w:pStyle w:val="NormaleWeb"/>
              <w:rPr>
                <w:rFonts w:ascii="Arial Narrow" w:hAnsi="Arial Narrow"/>
                <w:sz w:val="36"/>
                <w:szCs w:val="36"/>
                <w:lang w:val="de-CH"/>
              </w:rPr>
            </w:pPr>
            <w:r>
              <w:rPr>
                <w:rFonts w:ascii="Arial Narrow" w:hAnsi="Arial Narrow"/>
                <w:lang w:val="de-CH"/>
              </w:rPr>
              <w:t xml:space="preserve">Alexander </w:t>
            </w:r>
            <w:r w:rsidR="00E27639">
              <w:rPr>
                <w:rFonts w:ascii="Arial Narrow" w:hAnsi="Arial Narrow"/>
                <w:lang w:val="de-CH"/>
              </w:rPr>
              <w:t>OETKER</w:t>
            </w:r>
            <w:r w:rsidR="00410390">
              <w:rPr>
                <w:rFonts w:ascii="Arial Narrow" w:hAnsi="Arial Narrow"/>
                <w:lang w:val="de-CH"/>
              </w:rPr>
              <w:br/>
            </w:r>
            <w:r w:rsidR="00410390" w:rsidRPr="00410390">
              <w:rPr>
                <w:rFonts w:ascii="Arial Narrow" w:hAnsi="Arial Narrow"/>
                <w:sz w:val="36"/>
                <w:szCs w:val="36"/>
                <w:lang w:val="de-CH"/>
              </w:rPr>
              <w:t>Das Lavendelkloster</w:t>
            </w:r>
          </w:p>
          <w:p w:rsidR="00A77921" w:rsidRPr="00A77921" w:rsidRDefault="00A77921" w:rsidP="004C2AF1">
            <w:pPr>
              <w:pStyle w:val="NormaleWeb"/>
              <w:rPr>
                <w:rFonts w:ascii="Arial Narrow" w:hAnsi="Arial Narrow"/>
                <w:sz w:val="36"/>
                <w:szCs w:val="36"/>
                <w:lang w:val="de-CH"/>
              </w:rPr>
            </w:pPr>
            <w:r w:rsidRPr="00A77921">
              <w:rPr>
                <w:rFonts w:ascii="Arial Narrow" w:hAnsi="Arial Narrow"/>
                <w:lang w:val="de-CH"/>
              </w:rPr>
              <w:t>Julien, erfolgreicher Geschäftsführer und innerlich leer, zieht sich in ein abgelegenes Schweigekloster zurück. Hier in der Provence, wo nur der Sommerwind durch den Lavendel streicht, sucht er nach Versöhnung mit sich selbst und den Schatten der Vergangenheit. Inmitten der Stille begegnet er einer jungen Frau, schön, geheimnisvoll – und völlig ohne Worte entsteht zwischen den beiden etwas, das tiefer geht als Sprache: eine Liebe, geboren im Schweigen. Doch welche Chance hat diese Verbindung, wenn die Rückkehr in das alte Leben unvermeidlich ist?</w:t>
            </w:r>
          </w:p>
          <w:p w:rsidR="00410390" w:rsidRPr="00A77921" w:rsidRDefault="00410390" w:rsidP="004C2AF1">
            <w:pPr>
              <w:pStyle w:val="NormaleWeb"/>
              <w:rPr>
                <w:rFonts w:ascii="Arial Narrow" w:hAnsi="Arial Narrow"/>
                <w:lang w:val="de-CH"/>
              </w:rPr>
            </w:pPr>
          </w:p>
          <w:p w:rsidR="00CA794A" w:rsidRPr="004C2AF1" w:rsidRDefault="00CA794A" w:rsidP="004C2AF1">
            <w:pPr>
              <w:pStyle w:val="NormaleWeb"/>
              <w:rPr>
                <w:rFonts w:ascii="Arial Narrow" w:hAnsi="Arial Narrow"/>
                <w:lang w:val="de-CH"/>
              </w:rPr>
            </w:pPr>
          </w:p>
        </w:tc>
      </w:tr>
      <w:tr w:rsidR="00E77FCB" w:rsidRPr="004658D3" w:rsidTr="003211BA">
        <w:trPr>
          <w:trHeight w:val="5222"/>
        </w:trPr>
        <w:tc>
          <w:tcPr>
            <w:tcW w:w="4020" w:type="dxa"/>
            <w:shd w:val="pct25" w:color="auto" w:fill="auto"/>
            <w:vAlign w:val="center"/>
          </w:tcPr>
          <w:p w:rsidR="00E77FCB" w:rsidRPr="00EB1B65" w:rsidRDefault="00E77FCB" w:rsidP="00E77FCB">
            <w:pPr>
              <w:jc w:val="center"/>
              <w:rPr>
                <w:i/>
                <w:noProof/>
                <w:lang w:val="de-CH"/>
              </w:rPr>
            </w:pPr>
            <w:r>
              <w:rPr>
                <w:noProof/>
              </w:rPr>
              <w:drawing>
                <wp:inline distT="0" distB="0" distL="0" distR="0">
                  <wp:extent cx="1820815" cy="2880000"/>
                  <wp:effectExtent l="19050" t="0" r="7985" b="0"/>
                  <wp:docPr id="19" name="landingImage" descr="Bredouille: Der achtzehnte Fall für Bruno, Chef de po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ingImage" descr="Bredouille: Der achtzehnte Fall für Bruno, Chef de police"/>
                          <pic:cNvPicPr>
                            <a:picLocks noChangeAspect="1" noChangeArrowheads="1"/>
                          </pic:cNvPicPr>
                        </pic:nvPicPr>
                        <pic:blipFill>
                          <a:blip r:embed="rId12" cstate="screen"/>
                          <a:srcRect/>
                          <a:stretch>
                            <a:fillRect/>
                          </a:stretch>
                        </pic:blipFill>
                        <pic:spPr bwMode="auto">
                          <a:xfrm>
                            <a:off x="0" y="0"/>
                            <a:ext cx="1820815"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E77FCB" w:rsidRDefault="00E77FCB" w:rsidP="00E77FCB">
            <w:pPr>
              <w:pStyle w:val="NormaleWeb"/>
              <w:rPr>
                <w:rFonts w:ascii="Arial Narrow" w:hAnsi="Arial Narrow"/>
                <w:sz w:val="36"/>
                <w:szCs w:val="36"/>
                <w:lang w:val="de-CH"/>
              </w:rPr>
            </w:pPr>
            <w:r>
              <w:rPr>
                <w:rFonts w:ascii="Arial Narrow" w:hAnsi="Arial Narrow"/>
                <w:lang w:val="de-CH"/>
              </w:rPr>
              <w:t>Martin WALKER</w:t>
            </w:r>
            <w:r>
              <w:rPr>
                <w:rFonts w:ascii="Arial Narrow" w:hAnsi="Arial Narrow"/>
                <w:lang w:val="de-CH"/>
              </w:rPr>
              <w:br/>
            </w:r>
            <w:r w:rsidRPr="008E6EC4">
              <w:rPr>
                <w:rFonts w:ascii="Arial Narrow" w:hAnsi="Arial Narrow"/>
                <w:sz w:val="36"/>
                <w:szCs w:val="36"/>
                <w:lang w:val="de-CH"/>
              </w:rPr>
              <w:t>Bredouille</w:t>
            </w:r>
          </w:p>
          <w:p w:rsidR="00E77FCB" w:rsidRPr="008E6EC4" w:rsidRDefault="00E77FCB" w:rsidP="00E77FCB">
            <w:pPr>
              <w:pStyle w:val="NormaleWeb"/>
              <w:rPr>
                <w:rFonts w:ascii="Arial Narrow" w:hAnsi="Arial Narrow"/>
                <w:sz w:val="36"/>
                <w:szCs w:val="36"/>
                <w:lang w:val="de-CH"/>
              </w:rPr>
            </w:pPr>
            <w:r w:rsidRPr="008E6EC4">
              <w:rPr>
                <w:rFonts w:ascii="Arial Narrow" w:hAnsi="Arial Narrow"/>
                <w:lang w:val="de-CH"/>
              </w:rPr>
              <w:t>An einem malerischen Aussichtspunkt über dem Vézère-Tal findet Bruno die Leiche von Monique, einer erfolgreichen Geschäftsfrau. Auf dem Beifahrersitz drei Abschiedsbriefe, der Fall scheint klar. Doch Bruno wird ein ungutes Gefühl nicht los. Gleichzeitig verbreiten sich in Saint-Denis heimtückische Gerüchte, und schon bald steht sein Posten auf dem Spiel. Trotz allem bleibt Bruno Bruno. Er lässt sich ein köstliches Essen in prickelnder weiblicher Gesellschaft nicht entgehen und macht sich daran herauszufinden, was wirklich mit Monique passiert ist</w:t>
            </w:r>
          </w:p>
          <w:p w:rsidR="00E77FCB" w:rsidRPr="00BD0C1F" w:rsidRDefault="00E77FCB" w:rsidP="00E77FCB">
            <w:pPr>
              <w:pStyle w:val="NormaleWeb"/>
              <w:rPr>
                <w:rFonts w:ascii="Arial Narrow" w:hAnsi="Arial Narrow"/>
                <w:lang w:val="de-CH"/>
              </w:rPr>
            </w:pPr>
          </w:p>
        </w:tc>
        <w:tc>
          <w:tcPr>
            <w:tcW w:w="4697" w:type="dxa"/>
            <w:shd w:val="pct25" w:color="auto" w:fill="auto"/>
            <w:vAlign w:val="center"/>
          </w:tcPr>
          <w:p w:rsidR="00E77FCB" w:rsidRPr="00750796" w:rsidRDefault="00E77FCB" w:rsidP="00E77FCB">
            <w:pPr>
              <w:jc w:val="center"/>
              <w:rPr>
                <w:noProof/>
                <w:lang w:val="de-CH"/>
              </w:rPr>
            </w:pPr>
            <w:r>
              <w:rPr>
                <w:noProof/>
              </w:rPr>
              <w:drawing>
                <wp:inline distT="0" distB="0" distL="0" distR="0">
                  <wp:extent cx="1820815" cy="2880000"/>
                  <wp:effectExtent l="19050" t="0" r="7985" b="0"/>
                  <wp:docPr id="20" name="landingImage" descr="Tödliche Begegnung: Ein Lombardei-Krimi. Band 2 der Urlaubskrimi-Serie mit temperamentvollem Polizistinnenduo und Traumkulisse Comer See – für Fans von Andrea Bon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ingImage" descr="Tödliche Begegnung: Ein Lombardei-Krimi. Band 2 der Urlaubskrimi-Serie mit temperamentvollem Polizistinnenduo und Traumkulisse Comer See – für Fans von Andrea Bonetto"/>
                          <pic:cNvPicPr>
                            <a:picLocks noChangeAspect="1" noChangeArrowheads="1"/>
                          </pic:cNvPicPr>
                        </pic:nvPicPr>
                        <pic:blipFill>
                          <a:blip r:embed="rId13" cstate="screen"/>
                          <a:srcRect/>
                          <a:stretch>
                            <a:fillRect/>
                          </a:stretch>
                        </pic:blipFill>
                        <pic:spPr bwMode="auto">
                          <a:xfrm>
                            <a:off x="0" y="0"/>
                            <a:ext cx="1820815"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E77FCB" w:rsidRDefault="00E77FCB" w:rsidP="00E77FCB">
            <w:pPr>
              <w:rPr>
                <w:lang w:val="de-CH"/>
              </w:rPr>
            </w:pPr>
            <w:r>
              <w:rPr>
                <w:lang w:val="de-CH"/>
              </w:rPr>
              <w:t>Elisa CORTI</w:t>
            </w:r>
          </w:p>
          <w:p w:rsidR="00E77FCB" w:rsidRDefault="00E77FCB" w:rsidP="00E77FCB">
            <w:pPr>
              <w:rPr>
                <w:sz w:val="36"/>
                <w:szCs w:val="36"/>
                <w:lang w:val="de-CH"/>
              </w:rPr>
            </w:pPr>
            <w:r w:rsidRPr="00750796">
              <w:rPr>
                <w:sz w:val="36"/>
                <w:szCs w:val="36"/>
                <w:lang w:val="de-CH"/>
              </w:rPr>
              <w:t>Tödliche Begegnung</w:t>
            </w:r>
          </w:p>
          <w:p w:rsidR="00E77FCB" w:rsidRDefault="00E77FCB" w:rsidP="00E77FCB">
            <w:pPr>
              <w:rPr>
                <w:lang w:val="de-CH"/>
              </w:rPr>
            </w:pPr>
            <w:r w:rsidRPr="005E7ABC">
              <w:rPr>
                <w:lang w:val="de-CH"/>
              </w:rPr>
              <w:t>Gerade wollte Commissaria Giovanna Ruggieri ihre Pasta al ragù genießen, als sie ein Anruf erreicht: Es gab einen tödlichen Streit an der Uferpromenade von Varenna am Comer See. Dort sieht Giovanna einen Mann über den toten Körper seiner Geliebten gebeugt, eine blutige Waffe in der Hand. Wenig später lässt der Mann sich wortlos und ohne jede Gegenwehr abführen. Giovannas Instinkt sagt ihr, dass hier etwas ganz und gar nicht stimmt. Und eine spektakuläre Information von ihrer Kollegin Ispettrice Maria di Bartolomeo bestärkt sie in ihrem Verdacht. Schon bald kommen die beiden Polizistinnen einem Verbrechen auf die Spur, bei dem nichts ist, wie es scheint ...</w:t>
            </w:r>
          </w:p>
        </w:tc>
      </w:tr>
      <w:tr w:rsidR="00E77FCB" w:rsidRPr="004658D3" w:rsidTr="003211BA">
        <w:trPr>
          <w:trHeight w:val="5222"/>
        </w:trPr>
        <w:tc>
          <w:tcPr>
            <w:tcW w:w="4020" w:type="dxa"/>
            <w:shd w:val="pct25" w:color="auto" w:fill="auto"/>
            <w:vAlign w:val="center"/>
          </w:tcPr>
          <w:p w:rsidR="00E77FCB" w:rsidRPr="00A50DA3" w:rsidRDefault="00E77FCB" w:rsidP="00E77FCB">
            <w:pPr>
              <w:jc w:val="center"/>
              <w:rPr>
                <w:i/>
                <w:noProof/>
                <w:lang w:val="de-CH"/>
              </w:rPr>
            </w:pPr>
            <w:r>
              <w:rPr>
                <w:noProof/>
              </w:rPr>
              <w:drawing>
                <wp:inline distT="0" distB="0" distL="0" distR="0">
                  <wp:extent cx="1756164" cy="2880000"/>
                  <wp:effectExtent l="19050" t="0" r="0" b="0"/>
                  <wp:docPr id="21" name="Immagine 4" descr="https://m.media-amazon.com/images/I/713mnJN5FV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media-amazon.com/images/I/713mnJN5FVL._SL1500_.jpg"/>
                          <pic:cNvPicPr>
                            <a:picLocks noChangeAspect="1" noChangeArrowheads="1"/>
                          </pic:cNvPicPr>
                        </pic:nvPicPr>
                        <pic:blipFill>
                          <a:blip r:embed="rId14" cstate="screen"/>
                          <a:srcRect/>
                          <a:stretch>
                            <a:fillRect/>
                          </a:stretch>
                        </pic:blipFill>
                        <pic:spPr bwMode="auto">
                          <a:xfrm>
                            <a:off x="0" y="0"/>
                            <a:ext cx="1756164"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E77FCB" w:rsidRDefault="00E77FCB" w:rsidP="00E77FCB">
            <w:pPr>
              <w:rPr>
                <w:lang w:val="de-CH"/>
              </w:rPr>
            </w:pPr>
          </w:p>
          <w:p w:rsidR="00E77FCB" w:rsidRDefault="00E77FCB" w:rsidP="00E77FCB">
            <w:pPr>
              <w:rPr>
                <w:lang w:val="de-CH"/>
              </w:rPr>
            </w:pPr>
            <w:r>
              <w:rPr>
                <w:lang w:val="de-CH"/>
              </w:rPr>
              <w:t>Gabriele VON ARNIM</w:t>
            </w:r>
          </w:p>
          <w:p w:rsidR="00E77FCB" w:rsidRPr="00F46679" w:rsidRDefault="00E77FCB" w:rsidP="00E77FCB">
            <w:pPr>
              <w:rPr>
                <w:sz w:val="36"/>
                <w:szCs w:val="36"/>
                <w:lang w:val="de-CH"/>
              </w:rPr>
            </w:pPr>
            <w:r w:rsidRPr="00F46679">
              <w:rPr>
                <w:sz w:val="36"/>
                <w:szCs w:val="36"/>
                <w:lang w:val="de-CH"/>
              </w:rPr>
              <w:t>Abschied leben</w:t>
            </w:r>
          </w:p>
          <w:p w:rsidR="00E77FCB" w:rsidRPr="00F46679" w:rsidRDefault="00E77FCB" w:rsidP="00E77FCB">
            <w:pPr>
              <w:pStyle w:val="NormaleWeb"/>
              <w:rPr>
                <w:rFonts w:ascii="Arial Narrow" w:hAnsi="Arial Narrow"/>
                <w:lang w:val="de-CH"/>
              </w:rPr>
            </w:pPr>
            <w:r w:rsidRPr="00F46679">
              <w:rPr>
                <w:rFonts w:ascii="Arial Narrow" w:hAnsi="Arial Narrow"/>
                <w:lang w:val="de-CH"/>
              </w:rPr>
              <w:t>Abschied ist immer und überall. Jeden Abend nehmen wir Abschied vom Tag. Jeden Morgen verabschieden wir uns von der Nacht. Wir nehmen Abschied von Jobs, Jahreszeiten, Wohnungen, Träumen, Städten, von der Jugend, der Kraft, der Zeit, von unberührter Natur, von früheren Ichs unserer selbst. Kinder gehen in die Welt, Eltern in den Tod, Liebhaber zur nächsten Frau oder zum nächsten Mann. Dem endgültigen Abschied entrinnt ohnehin keiner</w:t>
            </w:r>
          </w:p>
          <w:p w:rsidR="00E77FCB" w:rsidRPr="00E54F39" w:rsidRDefault="00E77FCB" w:rsidP="00E77FCB">
            <w:pPr>
              <w:pStyle w:val="NormaleWeb"/>
              <w:rPr>
                <w:lang w:val="de-CH"/>
              </w:rPr>
            </w:pPr>
          </w:p>
        </w:tc>
        <w:tc>
          <w:tcPr>
            <w:tcW w:w="4697" w:type="dxa"/>
            <w:shd w:val="pct25" w:color="auto" w:fill="auto"/>
          </w:tcPr>
          <w:p w:rsidR="00E77FCB" w:rsidRDefault="00E77FCB" w:rsidP="00E77FCB">
            <w:pPr>
              <w:rPr>
                <w:sz w:val="36"/>
                <w:szCs w:val="36"/>
                <w:lang w:val="de-CH"/>
              </w:rPr>
            </w:pPr>
          </w:p>
          <w:p w:rsidR="00E77FCB" w:rsidRPr="00B240E4" w:rsidRDefault="00E77FCB" w:rsidP="00E77FCB">
            <w:pPr>
              <w:jc w:val="center"/>
              <w:rPr>
                <w:sz w:val="36"/>
                <w:szCs w:val="36"/>
                <w:lang w:val="de-CH"/>
              </w:rPr>
            </w:pPr>
            <w:r>
              <w:rPr>
                <w:noProof/>
              </w:rPr>
              <w:drawing>
                <wp:inline distT="0" distB="0" distL="0" distR="0">
                  <wp:extent cx="1764565" cy="2880000"/>
                  <wp:effectExtent l="19050" t="0" r="7085" b="0"/>
                  <wp:docPr id="22" name="Immagine 7" descr="https://m.media-amazon.com/images/I/91cUYCzhjK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media-amazon.com/images/I/91cUYCzhjKL._SL1500_.jpg"/>
                          <pic:cNvPicPr>
                            <a:picLocks noChangeAspect="1" noChangeArrowheads="1"/>
                          </pic:cNvPicPr>
                        </pic:nvPicPr>
                        <pic:blipFill>
                          <a:blip r:embed="rId15" cstate="screen"/>
                          <a:srcRect/>
                          <a:stretch>
                            <a:fillRect/>
                          </a:stretch>
                        </pic:blipFill>
                        <pic:spPr bwMode="auto">
                          <a:xfrm>
                            <a:off x="0" y="0"/>
                            <a:ext cx="1764565"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E77FCB" w:rsidRDefault="00E77FCB" w:rsidP="00E77FCB">
            <w:pPr>
              <w:rPr>
                <w:lang w:val="de-CH"/>
              </w:rPr>
            </w:pPr>
          </w:p>
          <w:p w:rsidR="00E77FCB" w:rsidRDefault="00E77FCB" w:rsidP="00E77FCB">
            <w:pPr>
              <w:rPr>
                <w:lang w:val="de-CH"/>
              </w:rPr>
            </w:pPr>
            <w:r>
              <w:rPr>
                <w:lang w:val="de-CH"/>
              </w:rPr>
              <w:t>Sandra LÜPKES</w:t>
            </w:r>
          </w:p>
          <w:p w:rsidR="00E77FCB" w:rsidRPr="00B240E4" w:rsidRDefault="00E77FCB" w:rsidP="00E77FCB">
            <w:pPr>
              <w:rPr>
                <w:sz w:val="36"/>
                <w:szCs w:val="36"/>
                <w:lang w:val="de-CH"/>
              </w:rPr>
            </w:pPr>
            <w:r w:rsidRPr="00B240E4">
              <w:rPr>
                <w:sz w:val="36"/>
                <w:szCs w:val="36"/>
                <w:lang w:val="de-CH"/>
              </w:rPr>
              <w:t>Ein Ort der bleibt</w:t>
            </w:r>
          </w:p>
          <w:p w:rsidR="00E77FCB" w:rsidRPr="00B240E4" w:rsidRDefault="00E77FCB" w:rsidP="00E77FCB">
            <w:pPr>
              <w:rPr>
                <w:lang w:val="de-CH"/>
              </w:rPr>
            </w:pPr>
            <w:r w:rsidRPr="00B240E4">
              <w:rPr>
                <w:lang w:val="de-CH"/>
              </w:rPr>
              <w:t>Magdas Leben verändert sich mit einem Schlag: Ihr Mann Alfred, Botaniker in Münster, verliert 1933 seine Professorenstelle, weil er Jude ist. Als sich die Situation in Deutschland zuspitzt, packt die Familie Heilbronn ihre Koffer. Im fernen Istanbul lockt ein überraschendes Angebot: Republikgründer Atatürk will die Universitäten des Landes modernisieren, und am Bosporus soll ein prächtiger Botanischer Garten mit Pflanzen aus aller Welt entstehen. Also verstaut Magda im Gepäck auch Samen aus der westfälischen Heimat. Aber wird sie selbst in der Fremde neue Wurzeln schlagen?</w:t>
            </w:r>
          </w:p>
        </w:tc>
      </w:tr>
      <w:tr w:rsidR="00E77FCB" w:rsidRPr="00600C25" w:rsidTr="003211BA">
        <w:trPr>
          <w:trHeight w:val="5094"/>
        </w:trPr>
        <w:tc>
          <w:tcPr>
            <w:tcW w:w="4020" w:type="dxa"/>
            <w:shd w:val="pct25" w:color="auto" w:fill="auto"/>
            <w:vAlign w:val="center"/>
          </w:tcPr>
          <w:p w:rsidR="00E77FCB" w:rsidRPr="000C7638" w:rsidRDefault="00E77FCB" w:rsidP="00E77FCB">
            <w:pPr>
              <w:jc w:val="center"/>
              <w:rPr>
                <w:noProof/>
                <w:lang w:val="de-CH"/>
              </w:rPr>
            </w:pPr>
            <w:r>
              <w:rPr>
                <w:noProof/>
              </w:rPr>
              <w:drawing>
                <wp:inline distT="0" distB="0" distL="0" distR="0">
                  <wp:extent cx="1806396" cy="2880000"/>
                  <wp:effectExtent l="19050" t="0" r="3354" b="0"/>
                  <wp:docPr id="23" name="Immagine 10" descr="https://m.media-amazon.com/images/I/81v3XJcNoD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m.media-amazon.com/images/I/81v3XJcNoDL._SL1500_.jpg"/>
                          <pic:cNvPicPr>
                            <a:picLocks noChangeAspect="1" noChangeArrowheads="1"/>
                          </pic:cNvPicPr>
                        </pic:nvPicPr>
                        <pic:blipFill>
                          <a:blip r:embed="rId16" cstate="screen"/>
                          <a:srcRect/>
                          <a:stretch>
                            <a:fillRect/>
                          </a:stretch>
                        </pic:blipFill>
                        <pic:spPr bwMode="auto">
                          <a:xfrm>
                            <a:off x="0" y="0"/>
                            <a:ext cx="1806396"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E77FCB" w:rsidRDefault="00E77FCB" w:rsidP="00E77FCB">
            <w:pPr>
              <w:rPr>
                <w:lang w:val="de-CH"/>
              </w:rPr>
            </w:pPr>
          </w:p>
          <w:p w:rsidR="00E77FCB" w:rsidRDefault="00E77FCB" w:rsidP="00E77FCB">
            <w:pPr>
              <w:rPr>
                <w:lang w:val="de-CH"/>
              </w:rPr>
            </w:pPr>
            <w:r>
              <w:rPr>
                <w:lang w:val="de-CH"/>
              </w:rPr>
              <w:t>Paula MCLAIN</w:t>
            </w:r>
          </w:p>
          <w:p w:rsidR="00E77FCB" w:rsidRPr="00580A1C" w:rsidRDefault="00E77FCB" w:rsidP="00E77FCB">
            <w:pPr>
              <w:rPr>
                <w:sz w:val="36"/>
                <w:szCs w:val="36"/>
                <w:lang w:val="de-CH"/>
              </w:rPr>
            </w:pPr>
            <w:r w:rsidRPr="00580A1C">
              <w:rPr>
                <w:sz w:val="36"/>
                <w:szCs w:val="36"/>
                <w:lang w:val="de-CH"/>
              </w:rPr>
              <w:t>In Zeiten des blauen Lichts</w:t>
            </w:r>
          </w:p>
          <w:p w:rsidR="00E77FCB" w:rsidRPr="00E71EAC" w:rsidRDefault="00E77FCB" w:rsidP="00E77FCB">
            <w:pPr>
              <w:rPr>
                <w:lang w:val="de-CH"/>
              </w:rPr>
            </w:pPr>
            <w:r w:rsidRPr="00E71EAC">
              <w:rPr>
                <w:lang w:val="de-CH"/>
              </w:rPr>
              <w:t>Paris, 1664: Alouette ist die Tochter eines Färbers in der berühmten Gobelin-Manufaktur. Sie hegt den Wunsch, eine einzigartige Farbe zu entwickeln – das Blau der Hoffnung. Aber als Frau ist es ihr verboten, das Handwerk ihres Vaters auszuüben. Nur im Geheimen kann sie an ihrer Rezeptur arbeiten. Bis sie sich sicher ist, die Formel des perfekten Blaus gefunden zu haben. Doch damit fordert sie die Männer der Zunft heraus und riskiert alles, was ihr wichtig ist, nicht zuletzt auch ihre Verbindung zu dem jungen Steinbrecher Étienne, mit dem sie das Glück – und den Kummer – einer großen Liebe erfährt</w:t>
            </w:r>
          </w:p>
        </w:tc>
        <w:tc>
          <w:tcPr>
            <w:tcW w:w="4697" w:type="dxa"/>
            <w:shd w:val="pct25" w:color="auto" w:fill="auto"/>
          </w:tcPr>
          <w:p w:rsidR="00E77FCB" w:rsidRDefault="00E77FCB" w:rsidP="00E77FCB">
            <w:pPr>
              <w:jc w:val="center"/>
              <w:rPr>
                <w:lang w:val="de-CH"/>
              </w:rPr>
            </w:pPr>
          </w:p>
          <w:p w:rsidR="00E77FCB" w:rsidRDefault="00E77FCB" w:rsidP="00E77FCB">
            <w:pPr>
              <w:jc w:val="center"/>
              <w:rPr>
                <w:lang w:val="de-CH"/>
              </w:rPr>
            </w:pPr>
          </w:p>
          <w:p w:rsidR="00E77FCB" w:rsidRPr="008F6BE2" w:rsidRDefault="00E77FCB" w:rsidP="00E77FCB">
            <w:pPr>
              <w:jc w:val="center"/>
              <w:rPr>
                <w:lang w:val="de-CH"/>
              </w:rPr>
            </w:pPr>
            <w:r>
              <w:rPr>
                <w:noProof/>
              </w:rPr>
              <w:drawing>
                <wp:inline distT="0" distB="0" distL="0" distR="0">
                  <wp:extent cx="2027868" cy="2880000"/>
                  <wp:effectExtent l="19050" t="0" r="0" b="0"/>
                  <wp:docPr id="24" name="Immagine 13" descr="https://m.media-amazon.com/images/I/81iPw0VUpDL._SL1135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m.media-amazon.com/images/I/81iPw0VUpDL._SL1135_.jpg"/>
                          <pic:cNvPicPr>
                            <a:picLocks noChangeAspect="1" noChangeArrowheads="1"/>
                          </pic:cNvPicPr>
                        </pic:nvPicPr>
                        <pic:blipFill>
                          <a:blip r:embed="rId17" cstate="screen"/>
                          <a:srcRect/>
                          <a:stretch>
                            <a:fillRect/>
                          </a:stretch>
                        </pic:blipFill>
                        <pic:spPr bwMode="auto">
                          <a:xfrm>
                            <a:off x="0" y="0"/>
                            <a:ext cx="2027868"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E77FCB" w:rsidRDefault="00E77FCB" w:rsidP="00E77FCB">
            <w:pPr>
              <w:rPr>
                <w:rFonts w:cstheme="majorHAnsi"/>
                <w:lang w:val="de-CH"/>
              </w:rPr>
            </w:pPr>
            <w:r>
              <w:rPr>
                <w:rFonts w:cstheme="majorHAnsi"/>
                <w:lang w:val="de-CH"/>
              </w:rPr>
              <w:t>Raphael RUES</w:t>
            </w:r>
          </w:p>
          <w:p w:rsidR="00E77FCB" w:rsidRPr="008F6BE2" w:rsidRDefault="00E77FCB" w:rsidP="00E77FCB">
            <w:pPr>
              <w:rPr>
                <w:rFonts w:cstheme="majorHAnsi"/>
                <w:sz w:val="36"/>
                <w:szCs w:val="36"/>
                <w:lang w:val="de-CH"/>
              </w:rPr>
            </w:pPr>
            <w:r w:rsidRPr="008F6BE2">
              <w:rPr>
                <w:rFonts w:cstheme="majorHAnsi"/>
                <w:sz w:val="36"/>
                <w:szCs w:val="36"/>
                <w:lang w:val="de-CH"/>
              </w:rPr>
              <w:t>Kampzone Ossola</w:t>
            </w:r>
          </w:p>
          <w:p w:rsidR="00E77FCB" w:rsidRPr="004F3FA2" w:rsidRDefault="00E77FCB" w:rsidP="00E77FCB">
            <w:pPr>
              <w:rPr>
                <w:rFonts w:cstheme="majorHAnsi"/>
                <w:b/>
                <w:lang w:val="de-CH"/>
              </w:rPr>
            </w:pPr>
            <w:r w:rsidRPr="008F6BE2">
              <w:rPr>
                <w:lang w:val="de-CH"/>
              </w:rPr>
              <w:t>Gegen Ende des Zweiten Weltkriegs rückten die Kampfhandlungen immer näher an die Grenzen der Schweiz und überschritten diese teilweise sogar. Besonders spürbar war dies in der Region rund um das Städtchen Domodossola. Dort entstand im Herbst 1944 kurzzeitig eine freie Partisanenrepublik, welche einen regen Austausch mit der Schweiz pflegte. Obwohl nur einige Kilometer von der Grenze entfernt, ist diese Geschichte in der Deutschschweiz beinahe unbekannt. Das Buch schliesst diese Lücke und beleuchtet ein oft vergessenes Kapitel des Zweiten Weltkriegs. Es entwirrt das komplexe Geflecht zwischen italienischen Partisanen, deutschen und faschistischen Besatzern sowie den zunehmend involvierten Schweizer Behörden in den Jahren 1943 bis 1945</w:t>
            </w:r>
          </w:p>
        </w:tc>
      </w:tr>
      <w:tr w:rsidR="00E77FCB" w:rsidRPr="00600C25" w:rsidTr="003211BA">
        <w:trPr>
          <w:trHeight w:val="5094"/>
        </w:trPr>
        <w:tc>
          <w:tcPr>
            <w:tcW w:w="4020" w:type="dxa"/>
            <w:shd w:val="pct25" w:color="auto" w:fill="auto"/>
            <w:vAlign w:val="center"/>
          </w:tcPr>
          <w:p w:rsidR="00E77FCB" w:rsidRPr="004B460A" w:rsidRDefault="00E77FCB" w:rsidP="00E77FCB">
            <w:pPr>
              <w:jc w:val="center"/>
              <w:rPr>
                <w:noProof/>
                <w:lang w:val="de-CH"/>
              </w:rPr>
            </w:pPr>
            <w:r>
              <w:rPr>
                <w:noProof/>
              </w:rPr>
              <w:drawing>
                <wp:inline distT="0" distB="0" distL="0" distR="0">
                  <wp:extent cx="1758310" cy="2880000"/>
                  <wp:effectExtent l="19050" t="0" r="0" b="0"/>
                  <wp:docPr id="25" name="landingImage" descr="An den Rändern: Persönliche Einblicke in das Lesen und Schreiben der Weltbestsellerautorin von »Meine geniale Freun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ingImage" descr="An den Rändern: Persönliche Einblicke in das Lesen und Schreiben der Weltbestsellerautorin von »Meine geniale Freundin«"/>
                          <pic:cNvPicPr>
                            <a:picLocks noChangeAspect="1" noChangeArrowheads="1"/>
                          </pic:cNvPicPr>
                        </pic:nvPicPr>
                        <pic:blipFill>
                          <a:blip r:embed="rId18" cstate="screen"/>
                          <a:srcRect/>
                          <a:stretch>
                            <a:fillRect/>
                          </a:stretch>
                        </pic:blipFill>
                        <pic:spPr bwMode="auto">
                          <a:xfrm>
                            <a:off x="0" y="0"/>
                            <a:ext cx="1758310"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E77FCB" w:rsidRDefault="00E77FCB" w:rsidP="00E77FCB">
            <w:pPr>
              <w:rPr>
                <w:lang w:val="de-CH"/>
              </w:rPr>
            </w:pPr>
          </w:p>
          <w:p w:rsidR="00E77FCB" w:rsidRDefault="00E77FCB" w:rsidP="00E77FCB">
            <w:pPr>
              <w:rPr>
                <w:lang w:val="de-CH"/>
              </w:rPr>
            </w:pPr>
            <w:r>
              <w:rPr>
                <w:lang w:val="de-CH"/>
              </w:rPr>
              <w:t>Elena FERRANTE</w:t>
            </w:r>
          </w:p>
          <w:p w:rsidR="00E77FCB" w:rsidRDefault="00E77FCB" w:rsidP="00E77FCB">
            <w:pPr>
              <w:rPr>
                <w:sz w:val="36"/>
                <w:szCs w:val="36"/>
                <w:lang w:val="de-CH"/>
              </w:rPr>
            </w:pPr>
            <w:r w:rsidRPr="00AB6C2B">
              <w:rPr>
                <w:sz w:val="36"/>
                <w:szCs w:val="36"/>
                <w:lang w:val="de-CH"/>
              </w:rPr>
              <w:t>An den Rändern</w:t>
            </w:r>
          </w:p>
          <w:p w:rsidR="00E77FCB" w:rsidRDefault="00E77FCB" w:rsidP="00E77FCB">
            <w:pPr>
              <w:rPr>
                <w:sz w:val="36"/>
                <w:szCs w:val="36"/>
                <w:lang w:val="de-CH"/>
              </w:rPr>
            </w:pPr>
          </w:p>
          <w:p w:rsidR="00E77FCB" w:rsidRPr="00AB6C2B" w:rsidRDefault="00E77FCB" w:rsidP="00E77FCB">
            <w:pPr>
              <w:rPr>
                <w:lang w:val="de-CH"/>
              </w:rPr>
            </w:pPr>
            <w:r w:rsidRPr="00AB6C2B">
              <w:rPr>
                <w:lang w:val="de-CH"/>
              </w:rPr>
              <w:t xml:space="preserve">In vier schillernden </w:t>
            </w:r>
            <w:r w:rsidRPr="00AB6C2B">
              <w:rPr>
                <w:rStyle w:val="a-text-italic"/>
                <w:lang w:val="de-CH"/>
              </w:rPr>
              <w:t>personal essays</w:t>
            </w:r>
            <w:r w:rsidRPr="00AB6C2B">
              <w:rPr>
                <w:lang w:val="de-CH"/>
              </w:rPr>
              <w:t xml:space="preserve"> schreibt Elena Ferrante darüber, wie sie Leserin geworden ist und wie Autorin, welche Kämpfe sie austragen musste und austrägt und welchen ihrer Instinkte sie beim Schreiben folgt. Es geht um Einflüsse und Vorbilder, um Jane Austen, Emily Dickinson, Elsa Morante, Gertrude Stein, Ingeborg Bachmann, und es geht um die Frage, wie man es hinbekommt, über die Menschen zu schreiben und über die Welt, sozusagen wirklichkeitsgetreu – und was das eigentlich heißen kann: weibliches Schreiben</w:t>
            </w:r>
          </w:p>
        </w:tc>
        <w:tc>
          <w:tcPr>
            <w:tcW w:w="4697" w:type="dxa"/>
            <w:shd w:val="pct25" w:color="auto" w:fill="auto"/>
          </w:tcPr>
          <w:p w:rsidR="00E77FCB" w:rsidRDefault="00E77FCB" w:rsidP="00E77FCB">
            <w:pPr>
              <w:jc w:val="center"/>
              <w:rPr>
                <w:lang w:val="de-CH"/>
              </w:rPr>
            </w:pPr>
          </w:p>
          <w:p w:rsidR="00E77FCB" w:rsidRDefault="00E77FCB" w:rsidP="00E77FCB">
            <w:pPr>
              <w:jc w:val="center"/>
              <w:rPr>
                <w:lang w:val="de-CH"/>
              </w:rPr>
            </w:pPr>
          </w:p>
          <w:p w:rsidR="00E77FCB" w:rsidRDefault="00E77FCB" w:rsidP="00E77FCB">
            <w:pPr>
              <w:jc w:val="center"/>
              <w:rPr>
                <w:lang w:val="de-CH"/>
              </w:rPr>
            </w:pPr>
            <w:r>
              <w:rPr>
                <w:noProof/>
              </w:rPr>
              <w:drawing>
                <wp:inline distT="0" distB="0" distL="0" distR="0">
                  <wp:extent cx="1762772" cy="2880000"/>
                  <wp:effectExtent l="19050" t="0" r="8878" b="0"/>
                  <wp:docPr id="26" name="Immagine 4" descr="https://m.media-amazon.com/images/I/61VXoyGczwL._SL1234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media-amazon.com/images/I/61VXoyGczwL._SL1234_.jpg"/>
                          <pic:cNvPicPr>
                            <a:picLocks noChangeAspect="1" noChangeArrowheads="1"/>
                          </pic:cNvPicPr>
                        </pic:nvPicPr>
                        <pic:blipFill>
                          <a:blip r:embed="rId19" cstate="screen"/>
                          <a:srcRect/>
                          <a:stretch>
                            <a:fillRect/>
                          </a:stretch>
                        </pic:blipFill>
                        <pic:spPr bwMode="auto">
                          <a:xfrm>
                            <a:off x="0" y="0"/>
                            <a:ext cx="1762772" cy="2880000"/>
                          </a:xfrm>
                          <a:prstGeom prst="rect">
                            <a:avLst/>
                          </a:prstGeom>
                          <a:noFill/>
                          <a:ln w="9525">
                            <a:noFill/>
                            <a:miter lim="800000"/>
                            <a:headEnd/>
                            <a:tailEnd/>
                          </a:ln>
                        </pic:spPr>
                      </pic:pic>
                    </a:graphicData>
                  </a:graphic>
                </wp:inline>
              </w:drawing>
            </w:r>
          </w:p>
          <w:p w:rsidR="00E77FCB" w:rsidRPr="00764FCE" w:rsidRDefault="00E77FCB" w:rsidP="00E77FCB">
            <w:pPr>
              <w:jc w:val="center"/>
              <w:rPr>
                <w:lang w:val="de-CH"/>
              </w:rPr>
            </w:pPr>
          </w:p>
        </w:tc>
        <w:tc>
          <w:tcPr>
            <w:tcW w:w="4496" w:type="dxa"/>
            <w:gridSpan w:val="3"/>
            <w:shd w:val="pct25" w:color="auto" w:fill="auto"/>
          </w:tcPr>
          <w:p w:rsidR="00E77FCB" w:rsidRDefault="00E77FCB" w:rsidP="00E77FCB">
            <w:pPr>
              <w:rPr>
                <w:rFonts w:cstheme="majorHAnsi"/>
                <w:sz w:val="36"/>
                <w:szCs w:val="36"/>
                <w:lang w:val="de-CH"/>
              </w:rPr>
            </w:pPr>
          </w:p>
          <w:p w:rsidR="00E77FCB" w:rsidRDefault="00E77FCB" w:rsidP="00E77FCB">
            <w:pPr>
              <w:rPr>
                <w:rFonts w:cstheme="majorHAnsi"/>
                <w:sz w:val="36"/>
                <w:szCs w:val="36"/>
                <w:lang w:val="de-CH"/>
              </w:rPr>
            </w:pPr>
            <w:r w:rsidRPr="00AB6C2B">
              <w:rPr>
                <w:rFonts w:cstheme="majorHAnsi"/>
                <w:sz w:val="36"/>
                <w:szCs w:val="36"/>
                <w:lang w:val="de-CH"/>
              </w:rPr>
              <w:t>Das letzte Buch von MARCEAU MILLER</w:t>
            </w:r>
          </w:p>
          <w:p w:rsidR="00E77FCB" w:rsidRPr="00AB6C2B" w:rsidRDefault="00E77FCB" w:rsidP="00E77FCB">
            <w:pPr>
              <w:rPr>
                <w:rFonts w:cstheme="majorHAnsi"/>
                <w:sz w:val="36"/>
                <w:szCs w:val="36"/>
                <w:lang w:val="de-CH"/>
              </w:rPr>
            </w:pPr>
            <w:r w:rsidRPr="00AB6C2B">
              <w:rPr>
                <w:lang w:val="de-CH"/>
              </w:rPr>
              <w:t>Am malerischen Genfersee wird der Bestseller</w:t>
            </w:r>
            <w:r>
              <w:rPr>
                <w:lang w:val="de-CH"/>
              </w:rPr>
              <w:t>-</w:t>
            </w:r>
            <w:r w:rsidRPr="00AB6C2B">
              <w:rPr>
                <w:lang w:val="de-CH"/>
              </w:rPr>
              <w:t>autor Marceau Miller tot am Fuß einer Felswand aufgefunden. Seine Frau Sarah</w:t>
            </w:r>
            <w:r>
              <w:rPr>
                <w:lang w:val="de-CH"/>
              </w:rPr>
              <w:t xml:space="preserve"> </w:t>
            </w:r>
            <w:r w:rsidRPr="00AB6C2B">
              <w:rPr>
                <w:lang w:val="de-CH"/>
              </w:rPr>
              <w:t>ist als Einzige überzeugt, dass es kein Unfall war: Vor zwanzig Jahren führte ein tragisches Ereignis sie schon einmal in diese Gegend, und nun hat Marceau ein letztes Manuskript hinterlassen, das ein lebenslanges Geheimnis enthüllen soll – enthält es auch den Grund seines Todes?</w:t>
            </w:r>
            <w:r w:rsidRPr="00AB6C2B">
              <w:rPr>
                <w:lang w:val="de-CH"/>
              </w:rPr>
              <w:br/>
              <w:t xml:space="preserve">Von der lokalen Polizei im Stich gelassen, begibt sich Sarah auf den Gipfeln und in den dichten Wäldern, auf den Wassern des Genfersees und gar in den eigenen vier Wänden auf eine Spurensuche, die sie alles – und jeden um sie herum – in Frage stellen lässt. </w:t>
            </w:r>
            <w:r>
              <w:rPr>
                <w:lang w:val="de-CH"/>
              </w:rPr>
              <w:t>..</w:t>
            </w:r>
          </w:p>
        </w:tc>
      </w:tr>
      <w:tr w:rsidR="00E77FCB" w:rsidRPr="00600C25" w:rsidTr="003211BA">
        <w:trPr>
          <w:trHeight w:val="5094"/>
        </w:trPr>
        <w:tc>
          <w:tcPr>
            <w:tcW w:w="4020" w:type="dxa"/>
            <w:shd w:val="pct25" w:color="auto" w:fill="auto"/>
            <w:vAlign w:val="center"/>
          </w:tcPr>
          <w:p w:rsidR="00E77FCB" w:rsidRPr="00111A78" w:rsidRDefault="00E77FCB" w:rsidP="00E77FCB">
            <w:pPr>
              <w:jc w:val="center"/>
              <w:rPr>
                <w:noProof/>
                <w:lang w:val="de-CH"/>
              </w:rPr>
            </w:pPr>
            <w:r>
              <w:rPr>
                <w:noProof/>
              </w:rPr>
              <w:drawing>
                <wp:inline distT="0" distB="0" distL="0" distR="0">
                  <wp:extent cx="1764565" cy="2880000"/>
                  <wp:effectExtent l="19050" t="0" r="7085" b="0"/>
                  <wp:docPr id="27" name="Immagine 1" descr="https://m.media-amazon.com/images/I/81AnXhfbxN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81AnXhfbxNL._SL1500_.jpg"/>
                          <pic:cNvPicPr>
                            <a:picLocks noChangeAspect="1" noChangeArrowheads="1"/>
                          </pic:cNvPicPr>
                        </pic:nvPicPr>
                        <pic:blipFill>
                          <a:blip r:embed="rId20" cstate="screen"/>
                          <a:srcRect/>
                          <a:stretch>
                            <a:fillRect/>
                          </a:stretch>
                        </pic:blipFill>
                        <pic:spPr bwMode="auto">
                          <a:xfrm>
                            <a:off x="0" y="0"/>
                            <a:ext cx="1764565"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E77FCB" w:rsidRDefault="00E77FCB" w:rsidP="00E77FCB">
            <w:pPr>
              <w:rPr>
                <w:lang w:val="de-CH"/>
              </w:rPr>
            </w:pPr>
          </w:p>
          <w:p w:rsidR="00E77FCB" w:rsidRDefault="00E77FCB" w:rsidP="00E77FCB">
            <w:pPr>
              <w:rPr>
                <w:lang w:val="de-CH"/>
              </w:rPr>
            </w:pPr>
            <w:r>
              <w:rPr>
                <w:lang w:val="de-CH"/>
              </w:rPr>
              <w:t>Dieter BACHMANN</w:t>
            </w:r>
          </w:p>
          <w:p w:rsidR="00E77FCB" w:rsidRPr="002619A8" w:rsidRDefault="00E77FCB" w:rsidP="00E77FCB">
            <w:pPr>
              <w:rPr>
                <w:sz w:val="36"/>
                <w:szCs w:val="36"/>
                <w:lang w:val="de-CH"/>
              </w:rPr>
            </w:pPr>
            <w:r w:rsidRPr="002619A8">
              <w:rPr>
                <w:sz w:val="36"/>
                <w:szCs w:val="36"/>
                <w:lang w:val="de-CH"/>
              </w:rPr>
              <w:t>Blues for Max</w:t>
            </w:r>
          </w:p>
          <w:p w:rsidR="00E77FCB" w:rsidRPr="002619A8" w:rsidRDefault="00E77FCB" w:rsidP="00E77FCB">
            <w:pPr>
              <w:rPr>
                <w:lang w:val="de-CH"/>
              </w:rPr>
            </w:pPr>
            <w:r w:rsidRPr="002619A8">
              <w:rPr>
                <w:lang w:val="de-CH"/>
              </w:rPr>
              <w:t xml:space="preserve">Auf der Suche nach einem Erinnerungsort für Max Frisch in Zürich stößt Dieter Bachmann in einem Außenquartier auf den Max-Frisch-Platz: eine Brache »hinter den sieben Gleisen«, am Eingang zum ehemaligen Industrieareal, wo Bührles Waffenfabrik stand. Die Erinnerung an Frisch, der lebenslang mit der Schweiz als Heimat kritisch umging und Zürich doch die Treue hielt, wurde ausgelagert an einen belasteten Ort. </w:t>
            </w:r>
            <w:r w:rsidRPr="002619A8">
              <w:rPr>
                <w:lang w:val="de-CH"/>
              </w:rPr>
              <w:br/>
              <w:t>Befremdet geht Bachmann den Spuren der eigenen Erinnerungen an Max Frisch nach.</w:t>
            </w:r>
          </w:p>
        </w:tc>
        <w:tc>
          <w:tcPr>
            <w:tcW w:w="4697" w:type="dxa"/>
            <w:shd w:val="pct25" w:color="auto" w:fill="auto"/>
          </w:tcPr>
          <w:p w:rsidR="00E77FCB" w:rsidRDefault="00E77FCB" w:rsidP="00E77FCB">
            <w:pPr>
              <w:rPr>
                <w:lang w:val="de-CH"/>
              </w:rPr>
            </w:pPr>
          </w:p>
          <w:p w:rsidR="00E77FCB" w:rsidRDefault="00E77FCB" w:rsidP="00E77FCB">
            <w:pPr>
              <w:rPr>
                <w:lang w:val="de-CH"/>
              </w:rPr>
            </w:pPr>
          </w:p>
          <w:p w:rsidR="00E77FCB" w:rsidRPr="00F518D2" w:rsidRDefault="00E77FCB" w:rsidP="00E77FCB">
            <w:pPr>
              <w:jc w:val="center"/>
              <w:rPr>
                <w:lang w:val="de-CH"/>
              </w:rPr>
            </w:pPr>
            <w:r>
              <w:rPr>
                <w:noProof/>
              </w:rPr>
              <w:drawing>
                <wp:inline distT="0" distB="0" distL="0" distR="0">
                  <wp:extent cx="1896117" cy="2880000"/>
                  <wp:effectExtent l="19050" t="0" r="8883" b="0"/>
                  <wp:docPr id="28" name="Immagine 1" descr="https://m.media-amazon.com/images/I/81WEmpzmZX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81WEmpzmZXL._SL1500_.jpg"/>
                          <pic:cNvPicPr>
                            <a:picLocks noChangeAspect="1" noChangeArrowheads="1"/>
                          </pic:cNvPicPr>
                        </pic:nvPicPr>
                        <pic:blipFill>
                          <a:blip r:embed="rId21" cstate="screen"/>
                          <a:srcRect/>
                          <a:stretch>
                            <a:fillRect/>
                          </a:stretch>
                        </pic:blipFill>
                        <pic:spPr bwMode="auto">
                          <a:xfrm>
                            <a:off x="0" y="0"/>
                            <a:ext cx="1896117"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E77FCB" w:rsidRDefault="00E77FCB" w:rsidP="00E77FCB">
            <w:pPr>
              <w:rPr>
                <w:rFonts w:cstheme="majorHAnsi"/>
                <w:lang w:val="de-CH"/>
              </w:rPr>
            </w:pPr>
          </w:p>
          <w:p w:rsidR="00E77FCB" w:rsidRDefault="00E77FCB" w:rsidP="00E77FCB">
            <w:pPr>
              <w:rPr>
                <w:rFonts w:cstheme="majorHAnsi"/>
                <w:sz w:val="36"/>
                <w:szCs w:val="36"/>
              </w:rPr>
            </w:pPr>
            <w:r w:rsidRPr="00F518D2">
              <w:rPr>
                <w:rFonts w:cstheme="majorHAnsi"/>
              </w:rPr>
              <w:t>Alexandra HOLENSTEIN</w:t>
            </w:r>
            <w:r w:rsidRPr="00F518D2">
              <w:rPr>
                <w:rFonts w:cstheme="majorHAnsi"/>
              </w:rPr>
              <w:br/>
            </w:r>
            <w:r w:rsidRPr="00F518D2">
              <w:rPr>
                <w:rFonts w:cstheme="majorHAnsi"/>
                <w:sz w:val="36"/>
                <w:szCs w:val="36"/>
              </w:rPr>
              <w:t>Arrivederci am Lago Maggiore</w:t>
            </w:r>
          </w:p>
          <w:p w:rsidR="00E77FCB" w:rsidRPr="00F518D2" w:rsidRDefault="00E77FCB" w:rsidP="00E77FCB">
            <w:pPr>
              <w:rPr>
                <w:rFonts w:cstheme="majorHAnsi"/>
                <w:sz w:val="36"/>
                <w:szCs w:val="36"/>
                <w:lang w:val="de-CH"/>
              </w:rPr>
            </w:pPr>
            <w:r w:rsidRPr="00F518D2">
              <w:rPr>
                <w:lang w:val="de-CH"/>
              </w:rPr>
              <w:t>Als Tabea Kummer von ihrem Vermieter gebeten wird, ihn für ein paar Wochen in seinem Boutiquehotel in Ascona zu vertreten, sagt sie gern zu. Doch nicht alle Feriengäste stellen sich als pflegeleicht heraus. Auch eine bekannte Influencerin logiert in dem Hotel – bis sie leblos aufgefunden wird. Hat jemand bei ihrem tödlichen Sturz nachgeholfen? Während die Polizei ermittelt, versucht Tabea gemeinsam mit der resoluten Haushälterin Esmeralda Licht ins Dunkel zu bringen. Dass viele der Urlauber nicht gut auf das Opfer zu sprechen sind, macht die Sache nicht einfacher. Und der nächste Mord lässt nicht lange auf sich warten . . .</w:t>
            </w:r>
          </w:p>
          <w:p w:rsidR="00E77FCB" w:rsidRPr="00F518D2" w:rsidRDefault="00E77FCB" w:rsidP="00E77FCB">
            <w:pPr>
              <w:rPr>
                <w:rFonts w:cstheme="majorHAnsi"/>
                <w:lang w:val="de-CH"/>
              </w:rPr>
            </w:pPr>
          </w:p>
        </w:tc>
      </w:tr>
      <w:tr w:rsidR="00E77FCB" w:rsidRPr="00600C25" w:rsidTr="003211BA">
        <w:trPr>
          <w:trHeight w:val="5094"/>
        </w:trPr>
        <w:tc>
          <w:tcPr>
            <w:tcW w:w="4020" w:type="dxa"/>
            <w:shd w:val="pct25" w:color="auto" w:fill="auto"/>
            <w:vAlign w:val="center"/>
          </w:tcPr>
          <w:p w:rsidR="00E77FCB" w:rsidRPr="00750796" w:rsidRDefault="00E77FCB" w:rsidP="00E77FCB">
            <w:pPr>
              <w:jc w:val="center"/>
              <w:rPr>
                <w:noProof/>
                <w:lang w:val="de-CH"/>
              </w:rPr>
            </w:pPr>
            <w:r>
              <w:rPr>
                <w:noProof/>
              </w:rPr>
              <w:drawing>
                <wp:inline distT="0" distB="0" distL="0" distR="0">
                  <wp:extent cx="1818692" cy="2880000"/>
                  <wp:effectExtent l="19050" t="0" r="0" b="0"/>
                  <wp:docPr id="29" name="Immagine 1" descr="https://m.media-amazon.com/images/I/91W78xNqhQ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91W78xNqhQL._SL1500_.jpg"/>
                          <pic:cNvPicPr>
                            <a:picLocks noChangeAspect="1" noChangeArrowheads="1"/>
                          </pic:cNvPicPr>
                        </pic:nvPicPr>
                        <pic:blipFill>
                          <a:blip r:embed="rId22" cstate="screen"/>
                          <a:srcRect/>
                          <a:stretch>
                            <a:fillRect/>
                          </a:stretch>
                        </pic:blipFill>
                        <pic:spPr bwMode="auto">
                          <a:xfrm>
                            <a:off x="0" y="0"/>
                            <a:ext cx="1818692"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E77FCB" w:rsidRDefault="00E77FCB" w:rsidP="00E77FCB">
            <w:pPr>
              <w:rPr>
                <w:lang w:val="de-CH"/>
              </w:rPr>
            </w:pPr>
          </w:p>
          <w:p w:rsidR="00E77FCB" w:rsidRDefault="00E77FCB" w:rsidP="00E77FCB">
            <w:pPr>
              <w:rPr>
                <w:lang w:val="de-CH"/>
              </w:rPr>
            </w:pPr>
            <w:r>
              <w:rPr>
                <w:lang w:val="de-CH"/>
              </w:rPr>
              <w:t>Christine BRAND</w:t>
            </w:r>
          </w:p>
          <w:p w:rsidR="00E77FCB" w:rsidRDefault="00E77FCB" w:rsidP="00E77FCB">
            <w:pPr>
              <w:rPr>
                <w:sz w:val="36"/>
                <w:szCs w:val="36"/>
                <w:lang w:val="de-CH"/>
              </w:rPr>
            </w:pPr>
            <w:r w:rsidRPr="00750796">
              <w:rPr>
                <w:sz w:val="36"/>
                <w:szCs w:val="36"/>
                <w:lang w:val="de-CH"/>
              </w:rPr>
              <w:t>Vermisst – der Fall Lucas</w:t>
            </w:r>
          </w:p>
          <w:p w:rsidR="00E77FCB" w:rsidRPr="00750796" w:rsidRDefault="00E77FCB" w:rsidP="00E77FCB">
            <w:pPr>
              <w:rPr>
                <w:sz w:val="36"/>
                <w:szCs w:val="36"/>
                <w:lang w:val="de-CH"/>
              </w:rPr>
            </w:pPr>
            <w:r w:rsidRPr="00750796">
              <w:rPr>
                <w:lang w:val="de-CH"/>
              </w:rPr>
              <w:t>Privatdetektivin Malou Löwenberg ahnt sofort, dass dieser Auftrag anders ist. Ihre Klientin Lana ist todkrank und hat nur noch einen Wunsch, bevor sie stirbt: Sie möchte ihren Bruder Lucas wiedersehen, der seit sechsundzwanzig Jahren als vermisst gilt. Doch der Auftrag hat einen Haken: Lucas will nicht gefunden werden – er verschwand, nachdem er zwei Mädchen ermordet hatte. Je länger Malou recherchiert, desto sicherer ist sie, dass Lucas noch weitere Frauen getötet hat. Eine Reise in eine zutiefst verstörende Vergangenheit beginnt – bis Malou plötzlich selbst zur Zielscheibe wird …</w:t>
            </w:r>
          </w:p>
        </w:tc>
        <w:tc>
          <w:tcPr>
            <w:tcW w:w="4697" w:type="dxa"/>
            <w:shd w:val="pct25" w:color="auto" w:fill="auto"/>
          </w:tcPr>
          <w:p w:rsidR="00E77FCB" w:rsidRDefault="00E77FCB" w:rsidP="00E77FCB">
            <w:pPr>
              <w:rPr>
                <w:lang w:val="de-CH"/>
              </w:rPr>
            </w:pPr>
          </w:p>
          <w:p w:rsidR="00E77FCB" w:rsidRDefault="00E77FCB" w:rsidP="00E77FCB">
            <w:pPr>
              <w:rPr>
                <w:lang w:val="de-CH"/>
              </w:rPr>
            </w:pPr>
          </w:p>
          <w:p w:rsidR="00E77FCB" w:rsidRPr="008030B5" w:rsidRDefault="00E77FCB" w:rsidP="00E77FCB">
            <w:pPr>
              <w:jc w:val="center"/>
              <w:rPr>
                <w:lang w:val="de-CH"/>
              </w:rPr>
            </w:pPr>
            <w:r>
              <w:rPr>
                <w:noProof/>
              </w:rPr>
              <w:drawing>
                <wp:inline distT="0" distB="0" distL="0" distR="0">
                  <wp:extent cx="1764565" cy="2880000"/>
                  <wp:effectExtent l="19050" t="0" r="7085" b="0"/>
                  <wp:docPr id="30" name="Immagine 10" descr="https://m.media-amazon.com/images/I/5164lVdUKy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m.media-amazon.com/images/I/5164lVdUKyL._SL1500_.jpg"/>
                          <pic:cNvPicPr>
                            <a:picLocks noChangeAspect="1" noChangeArrowheads="1"/>
                          </pic:cNvPicPr>
                        </pic:nvPicPr>
                        <pic:blipFill>
                          <a:blip r:embed="rId23" cstate="screen"/>
                          <a:srcRect/>
                          <a:stretch>
                            <a:fillRect/>
                          </a:stretch>
                        </pic:blipFill>
                        <pic:spPr bwMode="auto">
                          <a:xfrm>
                            <a:off x="0" y="0"/>
                            <a:ext cx="1764565"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E77FCB" w:rsidRDefault="00E77FCB" w:rsidP="00E77FCB">
            <w:pPr>
              <w:rPr>
                <w:rFonts w:cstheme="majorHAnsi"/>
                <w:lang w:val="de-CH"/>
              </w:rPr>
            </w:pPr>
            <w:r>
              <w:rPr>
                <w:rFonts w:cstheme="majorHAnsi"/>
                <w:lang w:val="de-CH"/>
              </w:rPr>
              <w:t>Robert SEETHALER</w:t>
            </w:r>
          </w:p>
          <w:p w:rsidR="00E77FCB" w:rsidRDefault="00E77FCB" w:rsidP="00E77FCB">
            <w:pPr>
              <w:rPr>
                <w:rFonts w:cstheme="majorHAnsi"/>
                <w:sz w:val="36"/>
                <w:szCs w:val="36"/>
                <w:lang w:val="de-CH"/>
              </w:rPr>
            </w:pPr>
            <w:r w:rsidRPr="008030B5">
              <w:rPr>
                <w:rFonts w:cstheme="majorHAnsi"/>
                <w:sz w:val="36"/>
                <w:szCs w:val="36"/>
                <w:lang w:val="de-CH"/>
              </w:rPr>
              <w:t>Die Strasse</w:t>
            </w:r>
          </w:p>
          <w:p w:rsidR="00E77FCB" w:rsidRDefault="00E77FCB" w:rsidP="00E77FCB">
            <w:pPr>
              <w:rPr>
                <w:rFonts w:cstheme="majorHAnsi"/>
                <w:lang w:val="de-CH"/>
              </w:rPr>
            </w:pPr>
            <w:r w:rsidRPr="008030B5">
              <w:rPr>
                <w:lang w:val="de-CH"/>
              </w:rPr>
              <w:t>Die Straße ist nicht im Zentrum der Stadt und nicht an ihrem Rand. Versteckt liegt sie irgendwo dazwischen. Kein Besucher würde sich dorthin verirren, und doch passiert in ihr alles, was Menschen passieren kann.Ein Junge wird vom Jagdfieber gepackt. Ein anderer weiß nicht, wohin mit seiner Wut. Eine Blumenhändlerin lebt für einen Mann, der sie nicht einmal sieht. Eine Heimleiterin wacht über ihre Schützlinge und ist selbst die Einsamste von allen. Ein Geistlicher kommt seiner Gemeinde abhanden. Sorge rüttelt an den Bewohnern, Sehnsucht treibt sie nachts auf die Straße, die Liebe bringt sie um den Verstand. Sie haben Träume und Geheimnisse. Ihre Wege kreuzen sich täglich, doch was wissen sie voneinander? </w:t>
            </w:r>
          </w:p>
        </w:tc>
      </w:tr>
      <w:tr w:rsidR="00600C25" w:rsidRPr="00600C25" w:rsidTr="003211BA">
        <w:trPr>
          <w:trHeight w:val="5094"/>
        </w:trPr>
        <w:tc>
          <w:tcPr>
            <w:tcW w:w="4020" w:type="dxa"/>
            <w:shd w:val="pct25" w:color="auto" w:fill="auto"/>
            <w:vAlign w:val="center"/>
          </w:tcPr>
          <w:p w:rsidR="00600C25" w:rsidRPr="00600C25" w:rsidRDefault="00600C25" w:rsidP="00E77FCB">
            <w:pPr>
              <w:jc w:val="center"/>
              <w:rPr>
                <w:noProof/>
                <w:lang w:val="de-CH"/>
              </w:rPr>
            </w:pPr>
            <w:r>
              <w:rPr>
                <w:noProof/>
              </w:rPr>
              <w:drawing>
                <wp:inline distT="0" distB="0" distL="0" distR="0">
                  <wp:extent cx="1810235" cy="2880000"/>
                  <wp:effectExtent l="19050" t="0" r="0" b="0"/>
                  <wp:docPr id="2" name="landingImage" descr="Tata: oder das Geheimnis meiner Tante Colette | Der fesselnde Bestseller über Familiengeheimnisse von Frankreichs meistgelesener Autorin Valérie Per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ingImage" descr="Tata: oder das Geheimnis meiner Tante Colette | Der fesselnde Bestseller über Familiengeheimnisse von Frankreichs meistgelesener Autorin Valérie Perrin"/>
                          <pic:cNvPicPr>
                            <a:picLocks noChangeAspect="1" noChangeArrowheads="1"/>
                          </pic:cNvPicPr>
                        </pic:nvPicPr>
                        <pic:blipFill>
                          <a:blip r:embed="rId24" cstate="screen"/>
                          <a:srcRect/>
                          <a:stretch>
                            <a:fillRect/>
                          </a:stretch>
                        </pic:blipFill>
                        <pic:spPr bwMode="auto">
                          <a:xfrm>
                            <a:off x="0" y="0"/>
                            <a:ext cx="1810235"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600C25" w:rsidRDefault="00600C25" w:rsidP="00E77FCB">
            <w:pPr>
              <w:rPr>
                <w:lang w:val="de-CH"/>
              </w:rPr>
            </w:pPr>
          </w:p>
          <w:p w:rsidR="00600C25" w:rsidRDefault="00600C25" w:rsidP="00E77FCB">
            <w:pPr>
              <w:rPr>
                <w:sz w:val="36"/>
                <w:szCs w:val="36"/>
                <w:lang w:val="de-CH"/>
              </w:rPr>
            </w:pPr>
            <w:r>
              <w:rPr>
                <w:lang w:val="de-CH"/>
              </w:rPr>
              <w:t>Valerie PERRIN</w:t>
            </w:r>
            <w:r>
              <w:rPr>
                <w:lang w:val="de-CH"/>
              </w:rPr>
              <w:br/>
            </w:r>
            <w:r w:rsidRPr="00600C25">
              <w:rPr>
                <w:sz w:val="36"/>
                <w:szCs w:val="36"/>
                <w:lang w:val="de-CH"/>
              </w:rPr>
              <w:t>Tata</w:t>
            </w:r>
          </w:p>
          <w:p w:rsidR="00600C25" w:rsidRPr="001E2725" w:rsidRDefault="001E2725" w:rsidP="001E2725">
            <w:pPr>
              <w:rPr>
                <w:lang w:val="de-CH"/>
              </w:rPr>
            </w:pPr>
            <w:r w:rsidRPr="001E2725">
              <w:rPr>
                <w:lang w:val="de-CH"/>
              </w:rPr>
              <w:t>2010 – Die Polizei kontaktiert Agnès: Ihre Tante Colette Septembre sei soeben verstorben. Doch Colette, ihre Tata, ist bereits seit drei Jahren tot. Agnès kehrt in das kleine Städtchen im Burgund zurück, um die ominöse Tote zu identifizieren – eine Frau, die ihr einen Koffer voller Audiokas</w:t>
            </w:r>
            <w:r>
              <w:rPr>
                <w:lang w:val="de-CH"/>
              </w:rPr>
              <w:t>-</w:t>
            </w:r>
            <w:r w:rsidRPr="001E2725">
              <w:rPr>
                <w:lang w:val="de-CH"/>
              </w:rPr>
              <w:t>setten hinterlassen hat. Wer ist sie? Und wer wurde drei Jahr zuvor beerdigt? Die unscheinbare Tante entpuppt sich als zentrale Figur in einem Geflecht aus Geheimnissen und Sehnsüchten.</w:t>
            </w:r>
            <w:r w:rsidRPr="001E2725">
              <w:rPr>
                <w:lang w:val="de-CH"/>
              </w:rPr>
              <w:br/>
              <w:t>Kunstvoll zeichnet die gefeierte internationale Bestsellerautorin Valérie Perrin unvergessliche Figuren voller Zartheit und Tiefe. Ein außerge</w:t>
            </w:r>
            <w:r>
              <w:rPr>
                <w:lang w:val="de-CH"/>
              </w:rPr>
              <w:t>-</w:t>
            </w:r>
            <w:r w:rsidRPr="001E2725">
              <w:rPr>
                <w:lang w:val="de-CH"/>
              </w:rPr>
              <w:t xml:space="preserve">wöhnlicher Triumph der Erzählkunst – </w:t>
            </w:r>
            <w:r w:rsidRPr="001E2725">
              <w:rPr>
                <w:rStyle w:val="a-text-italic"/>
                <w:lang w:val="de-CH"/>
              </w:rPr>
              <w:t>Tata</w:t>
            </w:r>
            <w:r w:rsidRPr="001E2725">
              <w:rPr>
                <w:lang w:val="de-CH"/>
              </w:rPr>
              <w:t xml:space="preserve"> wird die Leserinnen und Leser bis zur letzten Seite nicht loslassen</w:t>
            </w:r>
          </w:p>
        </w:tc>
        <w:tc>
          <w:tcPr>
            <w:tcW w:w="4697" w:type="dxa"/>
            <w:shd w:val="pct25" w:color="auto" w:fill="auto"/>
          </w:tcPr>
          <w:p w:rsidR="000B4CBD" w:rsidRPr="000B4CBD" w:rsidRDefault="000B4CBD" w:rsidP="000B4CBD">
            <w:pPr>
              <w:rPr>
                <w:lang w:val="de-CH"/>
              </w:rPr>
            </w:pPr>
          </w:p>
          <w:p w:rsidR="000B4CBD" w:rsidRDefault="000B4CBD" w:rsidP="000B4CBD">
            <w:pPr>
              <w:rPr>
                <w:lang w:val="de-CH"/>
              </w:rPr>
            </w:pPr>
          </w:p>
          <w:p w:rsidR="00600C25" w:rsidRPr="000B4CBD" w:rsidRDefault="000B4CBD" w:rsidP="000B4CBD">
            <w:pPr>
              <w:tabs>
                <w:tab w:val="left" w:pos="2723"/>
              </w:tabs>
              <w:jc w:val="center"/>
              <w:rPr>
                <w:lang w:val="de-CH"/>
              </w:rPr>
            </w:pPr>
            <w:r>
              <w:rPr>
                <w:noProof/>
              </w:rPr>
              <w:drawing>
                <wp:inline distT="0" distB="0" distL="0" distR="0">
                  <wp:extent cx="1798873" cy="2880000"/>
                  <wp:effectExtent l="19050" t="0" r="0" b="0"/>
                  <wp:docPr id="3" name="landingImage" descr="»Zwei Menschen sind in mir«: Ingeborg Bachmann. Die Biografie | Zum 100. Geburtstag der Dichte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ingImage" descr="»Zwei Menschen sind in mir«: Ingeborg Bachmann. Die Biografie | Zum 100. Geburtstag der Dichterin"/>
                          <pic:cNvPicPr>
                            <a:picLocks noChangeAspect="1" noChangeArrowheads="1"/>
                          </pic:cNvPicPr>
                        </pic:nvPicPr>
                        <pic:blipFill>
                          <a:blip r:embed="rId25" cstate="screen"/>
                          <a:srcRect/>
                          <a:stretch>
                            <a:fillRect/>
                          </a:stretch>
                        </pic:blipFill>
                        <pic:spPr bwMode="auto">
                          <a:xfrm>
                            <a:off x="0" y="0"/>
                            <a:ext cx="1798873"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600C25" w:rsidRDefault="00600C25" w:rsidP="00E77FCB">
            <w:pPr>
              <w:rPr>
                <w:rFonts w:cstheme="majorHAnsi"/>
                <w:lang w:val="de-CH"/>
              </w:rPr>
            </w:pPr>
          </w:p>
          <w:p w:rsidR="00600C25" w:rsidRPr="000B4CBD" w:rsidRDefault="00600C25" w:rsidP="00E77FCB">
            <w:pPr>
              <w:rPr>
                <w:rFonts w:cstheme="majorHAnsi"/>
                <w:sz w:val="36"/>
                <w:szCs w:val="36"/>
                <w:lang w:val="de-CH"/>
              </w:rPr>
            </w:pPr>
            <w:r>
              <w:rPr>
                <w:rFonts w:cstheme="majorHAnsi"/>
                <w:lang w:val="de-CH"/>
              </w:rPr>
              <w:t xml:space="preserve">Ingeborg </w:t>
            </w:r>
            <w:r w:rsidR="000B4CBD">
              <w:rPr>
                <w:rFonts w:cstheme="majorHAnsi"/>
                <w:lang w:val="de-CH"/>
              </w:rPr>
              <w:t>BACHMANN</w:t>
            </w:r>
            <w:r w:rsidR="000B4CBD">
              <w:rPr>
                <w:rFonts w:cstheme="majorHAnsi"/>
                <w:lang w:val="de-CH"/>
              </w:rPr>
              <w:br/>
            </w:r>
            <w:r w:rsidR="000B4CBD" w:rsidRPr="000B4CBD">
              <w:rPr>
                <w:rFonts w:cstheme="majorHAnsi"/>
                <w:sz w:val="36"/>
                <w:szCs w:val="36"/>
                <w:lang w:val="de-CH"/>
              </w:rPr>
              <w:t>Zwei Menschen sind in mir</w:t>
            </w:r>
          </w:p>
          <w:p w:rsidR="00600C25" w:rsidRDefault="003211BA" w:rsidP="003211BA">
            <w:pPr>
              <w:rPr>
                <w:rFonts w:cstheme="majorHAnsi"/>
                <w:lang w:val="de-CH"/>
              </w:rPr>
            </w:pPr>
            <w:r w:rsidRPr="003211BA">
              <w:rPr>
                <w:lang w:val="de-CH"/>
              </w:rPr>
              <w:t>Fünfzig Jahre nach ihrem Tod fordern Ingeborg Bachmanns Briefe eine neue Perspektive auf Leben und Werk dieser Autorin, die uns heute aktueller denn je erscheint. Andrea Stolls Biografie beleuchtet das unübersehbare Spektrum Bachmann’scher Ambivalenzen von seinen Ursprüngen her und führt uns vor Augen, wie diese ikonische Dichterin in eine Spirale von Selbstinszenierung und Selbstzerstörung geraten konnte. Dabei stützt Stoll sich neben wissenschaftlichen Recherchen auf Gespräche mit Zeitzeugen und die Auswertung jüngst veröffentlichter Briefe und Tagebucheinträge. Der erfahrenen Bachmann-Forscherin gelingt so eine erste umfassende Biografie, die viele Rätsel dieses Lebens von den Anfängen bis zu ihrem Ende offenlegen kann</w:t>
            </w:r>
          </w:p>
        </w:tc>
      </w:tr>
    </w:tbl>
    <w:p w:rsidR="00016283" w:rsidRPr="00F518D2" w:rsidRDefault="00016283">
      <w:pPr>
        <w:rPr>
          <w:rFonts w:cstheme="majorHAnsi"/>
          <w:lang w:val="de-CH"/>
        </w:rPr>
      </w:pPr>
    </w:p>
    <w:p w:rsidR="001427FC" w:rsidRPr="00F518D2" w:rsidRDefault="001427FC">
      <w:pPr>
        <w:rPr>
          <w:rFonts w:cstheme="majorHAnsi"/>
          <w:lang w:val="de-CH"/>
        </w:rPr>
      </w:pPr>
    </w:p>
    <w:sectPr w:rsidR="001427FC" w:rsidRPr="00F518D2" w:rsidSect="00D66F75">
      <w:pgSz w:w="16820" w:h="11900" w:orient="landscape"/>
      <w:pgMar w:top="2268" w:right="1134"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FBD" w:rsidRDefault="00985FBD" w:rsidP="00D66F75">
      <w:r>
        <w:separator/>
      </w:r>
    </w:p>
  </w:endnote>
  <w:endnote w:type="continuationSeparator" w:id="0">
    <w:p w:rsidR="00985FBD" w:rsidRDefault="00985FBD" w:rsidP="00D66F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FBD" w:rsidRDefault="00985FBD" w:rsidP="00D66F75">
      <w:r>
        <w:separator/>
      </w:r>
    </w:p>
  </w:footnote>
  <w:footnote w:type="continuationSeparator" w:id="0">
    <w:p w:rsidR="00985FBD" w:rsidRDefault="00985FBD" w:rsidP="00D66F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666ADB"/>
    <w:multiLevelType w:val="hybridMultilevel"/>
    <w:tmpl w:val="15A6D4F6"/>
    <w:lvl w:ilvl="0" w:tplc="03D09A32">
      <w:start w:val="1"/>
      <w:numFmt w:val="upperLetter"/>
      <w:lvlText w:val="%1."/>
      <w:lvlJc w:val="left"/>
      <w:pPr>
        <w:ind w:left="450" w:hanging="360"/>
      </w:pPr>
      <w:rPr>
        <w:rFonts w:hint="default"/>
      </w:rPr>
    </w:lvl>
    <w:lvl w:ilvl="1" w:tplc="04100019" w:tentative="1">
      <w:start w:val="1"/>
      <w:numFmt w:val="lowerLetter"/>
      <w:lvlText w:val="%2."/>
      <w:lvlJc w:val="left"/>
      <w:pPr>
        <w:ind w:left="1170" w:hanging="360"/>
      </w:pPr>
    </w:lvl>
    <w:lvl w:ilvl="2" w:tplc="0410001B" w:tentative="1">
      <w:start w:val="1"/>
      <w:numFmt w:val="lowerRoman"/>
      <w:lvlText w:val="%3."/>
      <w:lvlJc w:val="right"/>
      <w:pPr>
        <w:ind w:left="1890" w:hanging="180"/>
      </w:pPr>
    </w:lvl>
    <w:lvl w:ilvl="3" w:tplc="0410000F" w:tentative="1">
      <w:start w:val="1"/>
      <w:numFmt w:val="decimal"/>
      <w:lvlText w:val="%4."/>
      <w:lvlJc w:val="left"/>
      <w:pPr>
        <w:ind w:left="2610" w:hanging="360"/>
      </w:pPr>
    </w:lvl>
    <w:lvl w:ilvl="4" w:tplc="04100019" w:tentative="1">
      <w:start w:val="1"/>
      <w:numFmt w:val="lowerLetter"/>
      <w:lvlText w:val="%5."/>
      <w:lvlJc w:val="left"/>
      <w:pPr>
        <w:ind w:left="3330" w:hanging="360"/>
      </w:pPr>
    </w:lvl>
    <w:lvl w:ilvl="5" w:tplc="0410001B" w:tentative="1">
      <w:start w:val="1"/>
      <w:numFmt w:val="lowerRoman"/>
      <w:lvlText w:val="%6."/>
      <w:lvlJc w:val="right"/>
      <w:pPr>
        <w:ind w:left="4050" w:hanging="180"/>
      </w:pPr>
    </w:lvl>
    <w:lvl w:ilvl="6" w:tplc="0410000F" w:tentative="1">
      <w:start w:val="1"/>
      <w:numFmt w:val="decimal"/>
      <w:lvlText w:val="%7."/>
      <w:lvlJc w:val="left"/>
      <w:pPr>
        <w:ind w:left="4770" w:hanging="360"/>
      </w:pPr>
    </w:lvl>
    <w:lvl w:ilvl="7" w:tplc="04100019" w:tentative="1">
      <w:start w:val="1"/>
      <w:numFmt w:val="lowerLetter"/>
      <w:lvlText w:val="%8."/>
      <w:lvlJc w:val="left"/>
      <w:pPr>
        <w:ind w:left="5490" w:hanging="360"/>
      </w:pPr>
    </w:lvl>
    <w:lvl w:ilvl="8" w:tplc="0410001B" w:tentative="1">
      <w:start w:val="1"/>
      <w:numFmt w:val="lowerRoman"/>
      <w:lvlText w:val="%9."/>
      <w:lvlJc w:val="right"/>
      <w:pPr>
        <w:ind w:left="6210" w:hanging="180"/>
      </w:pPr>
    </w:lvl>
  </w:abstractNum>
  <w:abstractNum w:abstractNumId="1">
    <w:nsid w:val="7E2118D2"/>
    <w:multiLevelType w:val="multilevel"/>
    <w:tmpl w:val="CE16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6"/>
  <w:defaultTabStop w:val="708"/>
  <w:hyphenationZone w:val="283"/>
  <w:characterSpacingControl w:val="doNotCompress"/>
  <w:footnotePr>
    <w:footnote w:id="-1"/>
    <w:footnote w:id="0"/>
  </w:footnotePr>
  <w:endnotePr>
    <w:endnote w:id="-1"/>
    <w:endnote w:id="0"/>
  </w:endnotePr>
  <w:compat>
    <w:useFELayout/>
    <w:doNotAutofitConstrainedTables/>
    <w:splitPgBreakAndParaMark/>
  </w:compat>
  <w:rsids>
    <w:rsidRoot w:val="00377168"/>
    <w:rsid w:val="00000094"/>
    <w:rsid w:val="00000F96"/>
    <w:rsid w:val="000037B9"/>
    <w:rsid w:val="00003C86"/>
    <w:rsid w:val="000044F7"/>
    <w:rsid w:val="00004C2B"/>
    <w:rsid w:val="0000522F"/>
    <w:rsid w:val="00005AA1"/>
    <w:rsid w:val="00005D15"/>
    <w:rsid w:val="0000609B"/>
    <w:rsid w:val="000063C1"/>
    <w:rsid w:val="0000640F"/>
    <w:rsid w:val="00006B47"/>
    <w:rsid w:val="00007749"/>
    <w:rsid w:val="000101FB"/>
    <w:rsid w:val="000102BF"/>
    <w:rsid w:val="000106F5"/>
    <w:rsid w:val="0001120B"/>
    <w:rsid w:val="00011CBB"/>
    <w:rsid w:val="00011D1F"/>
    <w:rsid w:val="0001221C"/>
    <w:rsid w:val="00012675"/>
    <w:rsid w:val="00012716"/>
    <w:rsid w:val="00014266"/>
    <w:rsid w:val="000152EA"/>
    <w:rsid w:val="0001554D"/>
    <w:rsid w:val="00015889"/>
    <w:rsid w:val="000161C8"/>
    <w:rsid w:val="00016283"/>
    <w:rsid w:val="0001654F"/>
    <w:rsid w:val="00016CA8"/>
    <w:rsid w:val="0001790B"/>
    <w:rsid w:val="00017AA2"/>
    <w:rsid w:val="00017B41"/>
    <w:rsid w:val="00020F26"/>
    <w:rsid w:val="00021494"/>
    <w:rsid w:val="00021D40"/>
    <w:rsid w:val="00022C33"/>
    <w:rsid w:val="000236A3"/>
    <w:rsid w:val="00023F54"/>
    <w:rsid w:val="000240AE"/>
    <w:rsid w:val="000244C9"/>
    <w:rsid w:val="00025C62"/>
    <w:rsid w:val="00025CBA"/>
    <w:rsid w:val="00026362"/>
    <w:rsid w:val="00026A8B"/>
    <w:rsid w:val="00026F5F"/>
    <w:rsid w:val="00027179"/>
    <w:rsid w:val="00027349"/>
    <w:rsid w:val="00027464"/>
    <w:rsid w:val="00027761"/>
    <w:rsid w:val="000277EF"/>
    <w:rsid w:val="00027E87"/>
    <w:rsid w:val="00030211"/>
    <w:rsid w:val="0003078A"/>
    <w:rsid w:val="00030977"/>
    <w:rsid w:val="00031529"/>
    <w:rsid w:val="00031D35"/>
    <w:rsid w:val="00031F52"/>
    <w:rsid w:val="0003221A"/>
    <w:rsid w:val="0003528A"/>
    <w:rsid w:val="0003561D"/>
    <w:rsid w:val="00035CD3"/>
    <w:rsid w:val="00036611"/>
    <w:rsid w:val="00037F9F"/>
    <w:rsid w:val="00040345"/>
    <w:rsid w:val="00041A8B"/>
    <w:rsid w:val="00042ECA"/>
    <w:rsid w:val="000444DB"/>
    <w:rsid w:val="00044CD0"/>
    <w:rsid w:val="00045735"/>
    <w:rsid w:val="00045A4F"/>
    <w:rsid w:val="0004628B"/>
    <w:rsid w:val="0004722E"/>
    <w:rsid w:val="00050598"/>
    <w:rsid w:val="000513D5"/>
    <w:rsid w:val="00051493"/>
    <w:rsid w:val="00051743"/>
    <w:rsid w:val="0005181F"/>
    <w:rsid w:val="00051CB5"/>
    <w:rsid w:val="00051D62"/>
    <w:rsid w:val="0005249C"/>
    <w:rsid w:val="0005322E"/>
    <w:rsid w:val="000532B7"/>
    <w:rsid w:val="000537AB"/>
    <w:rsid w:val="00056236"/>
    <w:rsid w:val="000563CC"/>
    <w:rsid w:val="000565CB"/>
    <w:rsid w:val="00056A6E"/>
    <w:rsid w:val="00057F64"/>
    <w:rsid w:val="000606FF"/>
    <w:rsid w:val="00061DA2"/>
    <w:rsid w:val="00062A05"/>
    <w:rsid w:val="00063282"/>
    <w:rsid w:val="00063430"/>
    <w:rsid w:val="00063609"/>
    <w:rsid w:val="00063820"/>
    <w:rsid w:val="00063FA1"/>
    <w:rsid w:val="00064EA9"/>
    <w:rsid w:val="00065826"/>
    <w:rsid w:val="00067963"/>
    <w:rsid w:val="00067C97"/>
    <w:rsid w:val="00067CF7"/>
    <w:rsid w:val="0007021B"/>
    <w:rsid w:val="00070B73"/>
    <w:rsid w:val="00070F71"/>
    <w:rsid w:val="000715AF"/>
    <w:rsid w:val="0007345A"/>
    <w:rsid w:val="000747DD"/>
    <w:rsid w:val="00075094"/>
    <w:rsid w:val="00077430"/>
    <w:rsid w:val="00077AA6"/>
    <w:rsid w:val="00080ED2"/>
    <w:rsid w:val="00081476"/>
    <w:rsid w:val="00081846"/>
    <w:rsid w:val="00081FEB"/>
    <w:rsid w:val="00082A60"/>
    <w:rsid w:val="00082BF4"/>
    <w:rsid w:val="0008324C"/>
    <w:rsid w:val="000834D6"/>
    <w:rsid w:val="00083601"/>
    <w:rsid w:val="00083F52"/>
    <w:rsid w:val="00084053"/>
    <w:rsid w:val="00084C75"/>
    <w:rsid w:val="00084D2F"/>
    <w:rsid w:val="000851E9"/>
    <w:rsid w:val="00085475"/>
    <w:rsid w:val="00085FDB"/>
    <w:rsid w:val="00086984"/>
    <w:rsid w:val="00087042"/>
    <w:rsid w:val="00087253"/>
    <w:rsid w:val="000877AC"/>
    <w:rsid w:val="00091671"/>
    <w:rsid w:val="000918D2"/>
    <w:rsid w:val="0009224A"/>
    <w:rsid w:val="00092286"/>
    <w:rsid w:val="0009271D"/>
    <w:rsid w:val="00093877"/>
    <w:rsid w:val="00093EC6"/>
    <w:rsid w:val="0009557E"/>
    <w:rsid w:val="00095F94"/>
    <w:rsid w:val="00096E5E"/>
    <w:rsid w:val="000A01C4"/>
    <w:rsid w:val="000A06C1"/>
    <w:rsid w:val="000A1385"/>
    <w:rsid w:val="000A161F"/>
    <w:rsid w:val="000A17A1"/>
    <w:rsid w:val="000A1E05"/>
    <w:rsid w:val="000A2BE4"/>
    <w:rsid w:val="000A3502"/>
    <w:rsid w:val="000A3988"/>
    <w:rsid w:val="000A496B"/>
    <w:rsid w:val="000A4977"/>
    <w:rsid w:val="000A49B3"/>
    <w:rsid w:val="000A5534"/>
    <w:rsid w:val="000A57D6"/>
    <w:rsid w:val="000A6708"/>
    <w:rsid w:val="000A6AFF"/>
    <w:rsid w:val="000B0432"/>
    <w:rsid w:val="000B0AE6"/>
    <w:rsid w:val="000B1375"/>
    <w:rsid w:val="000B1454"/>
    <w:rsid w:val="000B1D99"/>
    <w:rsid w:val="000B24AD"/>
    <w:rsid w:val="000B2EBC"/>
    <w:rsid w:val="000B4CBD"/>
    <w:rsid w:val="000B6123"/>
    <w:rsid w:val="000B6320"/>
    <w:rsid w:val="000B6DFC"/>
    <w:rsid w:val="000B6E50"/>
    <w:rsid w:val="000B70F8"/>
    <w:rsid w:val="000B73BF"/>
    <w:rsid w:val="000C06FE"/>
    <w:rsid w:val="000C1736"/>
    <w:rsid w:val="000C1BA9"/>
    <w:rsid w:val="000C2624"/>
    <w:rsid w:val="000C4134"/>
    <w:rsid w:val="000C56E0"/>
    <w:rsid w:val="000C58BD"/>
    <w:rsid w:val="000C5B0C"/>
    <w:rsid w:val="000C705E"/>
    <w:rsid w:val="000C71FA"/>
    <w:rsid w:val="000C7638"/>
    <w:rsid w:val="000C7A46"/>
    <w:rsid w:val="000D016F"/>
    <w:rsid w:val="000D2BB6"/>
    <w:rsid w:val="000D340B"/>
    <w:rsid w:val="000D44F9"/>
    <w:rsid w:val="000D4B9F"/>
    <w:rsid w:val="000D4D0C"/>
    <w:rsid w:val="000D5B49"/>
    <w:rsid w:val="000D672F"/>
    <w:rsid w:val="000E08F0"/>
    <w:rsid w:val="000E0A22"/>
    <w:rsid w:val="000E15F8"/>
    <w:rsid w:val="000E3247"/>
    <w:rsid w:val="000E388F"/>
    <w:rsid w:val="000E3A8B"/>
    <w:rsid w:val="000E3C58"/>
    <w:rsid w:val="000E43CE"/>
    <w:rsid w:val="000E5BB0"/>
    <w:rsid w:val="000E61DA"/>
    <w:rsid w:val="000E6304"/>
    <w:rsid w:val="000E69EA"/>
    <w:rsid w:val="000E6A19"/>
    <w:rsid w:val="000E6CF8"/>
    <w:rsid w:val="000E7177"/>
    <w:rsid w:val="000E7971"/>
    <w:rsid w:val="000E7F90"/>
    <w:rsid w:val="000F0536"/>
    <w:rsid w:val="000F06AD"/>
    <w:rsid w:val="000F1168"/>
    <w:rsid w:val="000F27EB"/>
    <w:rsid w:val="000F2953"/>
    <w:rsid w:val="000F2D3A"/>
    <w:rsid w:val="000F2EDF"/>
    <w:rsid w:val="000F4E88"/>
    <w:rsid w:val="000F6A15"/>
    <w:rsid w:val="000F6D0E"/>
    <w:rsid w:val="001000A9"/>
    <w:rsid w:val="00100268"/>
    <w:rsid w:val="0010556D"/>
    <w:rsid w:val="00105ACE"/>
    <w:rsid w:val="00105E7D"/>
    <w:rsid w:val="00106C0F"/>
    <w:rsid w:val="001074AE"/>
    <w:rsid w:val="00107E6A"/>
    <w:rsid w:val="00110B37"/>
    <w:rsid w:val="001112DD"/>
    <w:rsid w:val="001115E3"/>
    <w:rsid w:val="00111A78"/>
    <w:rsid w:val="00113856"/>
    <w:rsid w:val="00114525"/>
    <w:rsid w:val="00114F52"/>
    <w:rsid w:val="0011586A"/>
    <w:rsid w:val="00116592"/>
    <w:rsid w:val="00117A81"/>
    <w:rsid w:val="00120C92"/>
    <w:rsid w:val="00120D94"/>
    <w:rsid w:val="00121CDC"/>
    <w:rsid w:val="00122015"/>
    <w:rsid w:val="00122212"/>
    <w:rsid w:val="0012283D"/>
    <w:rsid w:val="00123A24"/>
    <w:rsid w:val="001260AF"/>
    <w:rsid w:val="00126772"/>
    <w:rsid w:val="00126962"/>
    <w:rsid w:val="00126C32"/>
    <w:rsid w:val="00126D33"/>
    <w:rsid w:val="0012714E"/>
    <w:rsid w:val="00127BC6"/>
    <w:rsid w:val="00127CBC"/>
    <w:rsid w:val="00127EEE"/>
    <w:rsid w:val="00130EB0"/>
    <w:rsid w:val="0013133B"/>
    <w:rsid w:val="0013143A"/>
    <w:rsid w:val="001322BB"/>
    <w:rsid w:val="00133612"/>
    <w:rsid w:val="00134AA3"/>
    <w:rsid w:val="00134F7F"/>
    <w:rsid w:val="001351BD"/>
    <w:rsid w:val="00136A95"/>
    <w:rsid w:val="00140777"/>
    <w:rsid w:val="00141263"/>
    <w:rsid w:val="001412E2"/>
    <w:rsid w:val="00141B84"/>
    <w:rsid w:val="00141D75"/>
    <w:rsid w:val="00141DC2"/>
    <w:rsid w:val="0014273C"/>
    <w:rsid w:val="001427FC"/>
    <w:rsid w:val="00142C36"/>
    <w:rsid w:val="001432A6"/>
    <w:rsid w:val="00144097"/>
    <w:rsid w:val="001447B9"/>
    <w:rsid w:val="00147373"/>
    <w:rsid w:val="00147796"/>
    <w:rsid w:val="00147EBE"/>
    <w:rsid w:val="00150988"/>
    <w:rsid w:val="00150AC9"/>
    <w:rsid w:val="00150D55"/>
    <w:rsid w:val="001511CE"/>
    <w:rsid w:val="00151B51"/>
    <w:rsid w:val="0015483E"/>
    <w:rsid w:val="00156181"/>
    <w:rsid w:val="001565A1"/>
    <w:rsid w:val="0015680D"/>
    <w:rsid w:val="00156B47"/>
    <w:rsid w:val="00156D75"/>
    <w:rsid w:val="001571E3"/>
    <w:rsid w:val="001575EF"/>
    <w:rsid w:val="0015789F"/>
    <w:rsid w:val="00157909"/>
    <w:rsid w:val="00157B44"/>
    <w:rsid w:val="00157D73"/>
    <w:rsid w:val="00160359"/>
    <w:rsid w:val="001613B9"/>
    <w:rsid w:val="00163C6D"/>
    <w:rsid w:val="001644EA"/>
    <w:rsid w:val="001669C2"/>
    <w:rsid w:val="00167FE5"/>
    <w:rsid w:val="0017070B"/>
    <w:rsid w:val="00170B57"/>
    <w:rsid w:val="001712D5"/>
    <w:rsid w:val="0017283E"/>
    <w:rsid w:val="00173641"/>
    <w:rsid w:val="00173775"/>
    <w:rsid w:val="001749B4"/>
    <w:rsid w:val="00175AFD"/>
    <w:rsid w:val="00175C8E"/>
    <w:rsid w:val="00175D18"/>
    <w:rsid w:val="00180490"/>
    <w:rsid w:val="00180851"/>
    <w:rsid w:val="00180E02"/>
    <w:rsid w:val="0018136D"/>
    <w:rsid w:val="00181DD9"/>
    <w:rsid w:val="00182635"/>
    <w:rsid w:val="00182E96"/>
    <w:rsid w:val="00183485"/>
    <w:rsid w:val="00183774"/>
    <w:rsid w:val="00184A0A"/>
    <w:rsid w:val="00184C2B"/>
    <w:rsid w:val="00184CD8"/>
    <w:rsid w:val="0018507D"/>
    <w:rsid w:val="0018689C"/>
    <w:rsid w:val="001875A5"/>
    <w:rsid w:val="001905C3"/>
    <w:rsid w:val="00191269"/>
    <w:rsid w:val="00192EA4"/>
    <w:rsid w:val="00193243"/>
    <w:rsid w:val="00193FB0"/>
    <w:rsid w:val="001A0FB6"/>
    <w:rsid w:val="001A1963"/>
    <w:rsid w:val="001A4EE3"/>
    <w:rsid w:val="001A5874"/>
    <w:rsid w:val="001A6F7D"/>
    <w:rsid w:val="001A78DD"/>
    <w:rsid w:val="001B08A9"/>
    <w:rsid w:val="001B1B61"/>
    <w:rsid w:val="001B1E09"/>
    <w:rsid w:val="001B26F1"/>
    <w:rsid w:val="001B2B68"/>
    <w:rsid w:val="001B37D4"/>
    <w:rsid w:val="001B4228"/>
    <w:rsid w:val="001B45E9"/>
    <w:rsid w:val="001B4D71"/>
    <w:rsid w:val="001B78FE"/>
    <w:rsid w:val="001B7BCE"/>
    <w:rsid w:val="001C001B"/>
    <w:rsid w:val="001C081E"/>
    <w:rsid w:val="001C1B8B"/>
    <w:rsid w:val="001C1D84"/>
    <w:rsid w:val="001C28BD"/>
    <w:rsid w:val="001C2A27"/>
    <w:rsid w:val="001C3ADD"/>
    <w:rsid w:val="001C3C71"/>
    <w:rsid w:val="001C3CAD"/>
    <w:rsid w:val="001C485E"/>
    <w:rsid w:val="001C557A"/>
    <w:rsid w:val="001C5757"/>
    <w:rsid w:val="001C7207"/>
    <w:rsid w:val="001D006A"/>
    <w:rsid w:val="001D0431"/>
    <w:rsid w:val="001D1839"/>
    <w:rsid w:val="001D2DBB"/>
    <w:rsid w:val="001D3020"/>
    <w:rsid w:val="001D36C8"/>
    <w:rsid w:val="001D4B96"/>
    <w:rsid w:val="001D4CCA"/>
    <w:rsid w:val="001D54FF"/>
    <w:rsid w:val="001D743F"/>
    <w:rsid w:val="001D7C41"/>
    <w:rsid w:val="001D7D11"/>
    <w:rsid w:val="001E0FE9"/>
    <w:rsid w:val="001E16F2"/>
    <w:rsid w:val="001E1CA9"/>
    <w:rsid w:val="001E2119"/>
    <w:rsid w:val="001E2276"/>
    <w:rsid w:val="001E2725"/>
    <w:rsid w:val="001E42AA"/>
    <w:rsid w:val="001E522C"/>
    <w:rsid w:val="001E58AA"/>
    <w:rsid w:val="001E6B66"/>
    <w:rsid w:val="001F0C26"/>
    <w:rsid w:val="001F0FA4"/>
    <w:rsid w:val="001F1217"/>
    <w:rsid w:val="001F1902"/>
    <w:rsid w:val="001F1B80"/>
    <w:rsid w:val="001F2744"/>
    <w:rsid w:val="001F3095"/>
    <w:rsid w:val="001F36E7"/>
    <w:rsid w:val="001F3F53"/>
    <w:rsid w:val="001F40A4"/>
    <w:rsid w:val="001F48B9"/>
    <w:rsid w:val="001F5EFF"/>
    <w:rsid w:val="001F60B1"/>
    <w:rsid w:val="001F67A1"/>
    <w:rsid w:val="001F6F8E"/>
    <w:rsid w:val="001F718D"/>
    <w:rsid w:val="00200699"/>
    <w:rsid w:val="00200937"/>
    <w:rsid w:val="00200D28"/>
    <w:rsid w:val="00200D2F"/>
    <w:rsid w:val="00200DEC"/>
    <w:rsid w:val="00200F3B"/>
    <w:rsid w:val="00200FD8"/>
    <w:rsid w:val="00201396"/>
    <w:rsid w:val="0020175F"/>
    <w:rsid w:val="002024B8"/>
    <w:rsid w:val="00202E51"/>
    <w:rsid w:val="00202F31"/>
    <w:rsid w:val="00203A4A"/>
    <w:rsid w:val="00203B99"/>
    <w:rsid w:val="00203CB9"/>
    <w:rsid w:val="002046FE"/>
    <w:rsid w:val="00206519"/>
    <w:rsid w:val="00206BD9"/>
    <w:rsid w:val="00206D79"/>
    <w:rsid w:val="002075D3"/>
    <w:rsid w:val="002100BD"/>
    <w:rsid w:val="002111EE"/>
    <w:rsid w:val="0021257D"/>
    <w:rsid w:val="00213081"/>
    <w:rsid w:val="00214CED"/>
    <w:rsid w:val="00214DA9"/>
    <w:rsid w:val="00216645"/>
    <w:rsid w:val="00220C1C"/>
    <w:rsid w:val="00221081"/>
    <w:rsid w:val="002221C7"/>
    <w:rsid w:val="0022220B"/>
    <w:rsid w:val="00222556"/>
    <w:rsid w:val="00222813"/>
    <w:rsid w:val="00223FF2"/>
    <w:rsid w:val="00224284"/>
    <w:rsid w:val="002268F7"/>
    <w:rsid w:val="00227508"/>
    <w:rsid w:val="00227C68"/>
    <w:rsid w:val="00227F07"/>
    <w:rsid w:val="00230654"/>
    <w:rsid w:val="002308BB"/>
    <w:rsid w:val="002309BF"/>
    <w:rsid w:val="002323F8"/>
    <w:rsid w:val="00232848"/>
    <w:rsid w:val="00234239"/>
    <w:rsid w:val="00234FDA"/>
    <w:rsid w:val="00235286"/>
    <w:rsid w:val="00235D31"/>
    <w:rsid w:val="00235E11"/>
    <w:rsid w:val="00235E5E"/>
    <w:rsid w:val="0023639F"/>
    <w:rsid w:val="0023661A"/>
    <w:rsid w:val="0023699E"/>
    <w:rsid w:val="00237D50"/>
    <w:rsid w:val="00240B36"/>
    <w:rsid w:val="00240E76"/>
    <w:rsid w:val="00240EE4"/>
    <w:rsid w:val="00241A04"/>
    <w:rsid w:val="002430CD"/>
    <w:rsid w:val="00245344"/>
    <w:rsid w:val="00247272"/>
    <w:rsid w:val="00247CE0"/>
    <w:rsid w:val="00247D14"/>
    <w:rsid w:val="00247D20"/>
    <w:rsid w:val="00250BA5"/>
    <w:rsid w:val="002521CA"/>
    <w:rsid w:val="002524BF"/>
    <w:rsid w:val="002536A6"/>
    <w:rsid w:val="002536AF"/>
    <w:rsid w:val="00253A14"/>
    <w:rsid w:val="00254ED4"/>
    <w:rsid w:val="002558A8"/>
    <w:rsid w:val="00256B99"/>
    <w:rsid w:val="00257888"/>
    <w:rsid w:val="0025797D"/>
    <w:rsid w:val="002600D6"/>
    <w:rsid w:val="00260794"/>
    <w:rsid w:val="00261542"/>
    <w:rsid w:val="002619A8"/>
    <w:rsid w:val="002619FB"/>
    <w:rsid w:val="00261B6B"/>
    <w:rsid w:val="00262BCA"/>
    <w:rsid w:val="00262F48"/>
    <w:rsid w:val="0026356E"/>
    <w:rsid w:val="00266BE4"/>
    <w:rsid w:val="00266F4A"/>
    <w:rsid w:val="00267E46"/>
    <w:rsid w:val="00270E0A"/>
    <w:rsid w:val="00271272"/>
    <w:rsid w:val="00271B17"/>
    <w:rsid w:val="00271FC8"/>
    <w:rsid w:val="00272357"/>
    <w:rsid w:val="00272520"/>
    <w:rsid w:val="002728F0"/>
    <w:rsid w:val="00272BD2"/>
    <w:rsid w:val="00272C2C"/>
    <w:rsid w:val="00272EFD"/>
    <w:rsid w:val="0027343A"/>
    <w:rsid w:val="002735DE"/>
    <w:rsid w:val="00275320"/>
    <w:rsid w:val="00281B89"/>
    <w:rsid w:val="00283D8B"/>
    <w:rsid w:val="00284BF2"/>
    <w:rsid w:val="002859A4"/>
    <w:rsid w:val="00285A2E"/>
    <w:rsid w:val="00285BA6"/>
    <w:rsid w:val="00285E20"/>
    <w:rsid w:val="00285FD2"/>
    <w:rsid w:val="0028610F"/>
    <w:rsid w:val="00286627"/>
    <w:rsid w:val="00287BE6"/>
    <w:rsid w:val="00290A3D"/>
    <w:rsid w:val="00290D1A"/>
    <w:rsid w:val="00291637"/>
    <w:rsid w:val="002925FD"/>
    <w:rsid w:val="00292B52"/>
    <w:rsid w:val="00292D75"/>
    <w:rsid w:val="002951B3"/>
    <w:rsid w:val="002979AC"/>
    <w:rsid w:val="002A0857"/>
    <w:rsid w:val="002A1B8B"/>
    <w:rsid w:val="002A243A"/>
    <w:rsid w:val="002A2463"/>
    <w:rsid w:val="002A3BCA"/>
    <w:rsid w:val="002A4704"/>
    <w:rsid w:val="002A501A"/>
    <w:rsid w:val="002A5744"/>
    <w:rsid w:val="002A580D"/>
    <w:rsid w:val="002A5B35"/>
    <w:rsid w:val="002A65AD"/>
    <w:rsid w:val="002A6F77"/>
    <w:rsid w:val="002A6FC5"/>
    <w:rsid w:val="002A7310"/>
    <w:rsid w:val="002A7319"/>
    <w:rsid w:val="002A7803"/>
    <w:rsid w:val="002B1740"/>
    <w:rsid w:val="002B28B5"/>
    <w:rsid w:val="002B3FED"/>
    <w:rsid w:val="002B40B7"/>
    <w:rsid w:val="002B436C"/>
    <w:rsid w:val="002B49DF"/>
    <w:rsid w:val="002B4E84"/>
    <w:rsid w:val="002B607E"/>
    <w:rsid w:val="002B6260"/>
    <w:rsid w:val="002B6C05"/>
    <w:rsid w:val="002B6D81"/>
    <w:rsid w:val="002C1088"/>
    <w:rsid w:val="002C133E"/>
    <w:rsid w:val="002C18AE"/>
    <w:rsid w:val="002C1E04"/>
    <w:rsid w:val="002C304B"/>
    <w:rsid w:val="002C33D8"/>
    <w:rsid w:val="002C3C56"/>
    <w:rsid w:val="002C3DDE"/>
    <w:rsid w:val="002C46BC"/>
    <w:rsid w:val="002C4C0B"/>
    <w:rsid w:val="002C4E47"/>
    <w:rsid w:val="002C4E51"/>
    <w:rsid w:val="002C5254"/>
    <w:rsid w:val="002C5256"/>
    <w:rsid w:val="002C5D04"/>
    <w:rsid w:val="002C6300"/>
    <w:rsid w:val="002C7C9C"/>
    <w:rsid w:val="002C7E5B"/>
    <w:rsid w:val="002C7ED5"/>
    <w:rsid w:val="002D19EE"/>
    <w:rsid w:val="002D228E"/>
    <w:rsid w:val="002D3511"/>
    <w:rsid w:val="002D4D5B"/>
    <w:rsid w:val="002D607C"/>
    <w:rsid w:val="002D6410"/>
    <w:rsid w:val="002D65ED"/>
    <w:rsid w:val="002D68D9"/>
    <w:rsid w:val="002E0344"/>
    <w:rsid w:val="002E14D5"/>
    <w:rsid w:val="002E15C0"/>
    <w:rsid w:val="002E1DB2"/>
    <w:rsid w:val="002E23B1"/>
    <w:rsid w:val="002E3163"/>
    <w:rsid w:val="002E3509"/>
    <w:rsid w:val="002E437C"/>
    <w:rsid w:val="002E4C1F"/>
    <w:rsid w:val="002E4D70"/>
    <w:rsid w:val="002E52B2"/>
    <w:rsid w:val="002E53C0"/>
    <w:rsid w:val="002E55CE"/>
    <w:rsid w:val="002E7122"/>
    <w:rsid w:val="002E7A23"/>
    <w:rsid w:val="002F0466"/>
    <w:rsid w:val="002F0D61"/>
    <w:rsid w:val="002F1F86"/>
    <w:rsid w:val="002F2009"/>
    <w:rsid w:val="002F222B"/>
    <w:rsid w:val="002F3037"/>
    <w:rsid w:val="002F35B6"/>
    <w:rsid w:val="002F3AB4"/>
    <w:rsid w:val="002F3B02"/>
    <w:rsid w:val="002F420E"/>
    <w:rsid w:val="002F464E"/>
    <w:rsid w:val="002F5704"/>
    <w:rsid w:val="002F5A28"/>
    <w:rsid w:val="002F5E69"/>
    <w:rsid w:val="002F5FED"/>
    <w:rsid w:val="002F6A1A"/>
    <w:rsid w:val="00300602"/>
    <w:rsid w:val="00300858"/>
    <w:rsid w:val="0030128E"/>
    <w:rsid w:val="003017E9"/>
    <w:rsid w:val="0030188D"/>
    <w:rsid w:val="00301C1F"/>
    <w:rsid w:val="00301C8E"/>
    <w:rsid w:val="00301F66"/>
    <w:rsid w:val="00302297"/>
    <w:rsid w:val="00302630"/>
    <w:rsid w:val="0030365D"/>
    <w:rsid w:val="00304FD0"/>
    <w:rsid w:val="00305890"/>
    <w:rsid w:val="00305DEC"/>
    <w:rsid w:val="003076DA"/>
    <w:rsid w:val="003100BC"/>
    <w:rsid w:val="003101ED"/>
    <w:rsid w:val="00310911"/>
    <w:rsid w:val="00311052"/>
    <w:rsid w:val="00311109"/>
    <w:rsid w:val="00311F8A"/>
    <w:rsid w:val="00312165"/>
    <w:rsid w:val="00312673"/>
    <w:rsid w:val="00313DAE"/>
    <w:rsid w:val="00314080"/>
    <w:rsid w:val="003142E2"/>
    <w:rsid w:val="003143B7"/>
    <w:rsid w:val="003159EB"/>
    <w:rsid w:val="003160C7"/>
    <w:rsid w:val="0031667D"/>
    <w:rsid w:val="00316699"/>
    <w:rsid w:val="00320515"/>
    <w:rsid w:val="003205D3"/>
    <w:rsid w:val="003211BA"/>
    <w:rsid w:val="003219AA"/>
    <w:rsid w:val="00321D7E"/>
    <w:rsid w:val="00321E23"/>
    <w:rsid w:val="003223FA"/>
    <w:rsid w:val="0032245E"/>
    <w:rsid w:val="003225A1"/>
    <w:rsid w:val="003225E7"/>
    <w:rsid w:val="00322E1B"/>
    <w:rsid w:val="0032335E"/>
    <w:rsid w:val="00323423"/>
    <w:rsid w:val="00323A17"/>
    <w:rsid w:val="003240D8"/>
    <w:rsid w:val="003241E8"/>
    <w:rsid w:val="0032514F"/>
    <w:rsid w:val="0032581F"/>
    <w:rsid w:val="00325C42"/>
    <w:rsid w:val="0032650B"/>
    <w:rsid w:val="003267EE"/>
    <w:rsid w:val="00326F93"/>
    <w:rsid w:val="00327654"/>
    <w:rsid w:val="003303CC"/>
    <w:rsid w:val="0033232D"/>
    <w:rsid w:val="003336A4"/>
    <w:rsid w:val="0033405C"/>
    <w:rsid w:val="0033439D"/>
    <w:rsid w:val="003355C8"/>
    <w:rsid w:val="00335F19"/>
    <w:rsid w:val="00336949"/>
    <w:rsid w:val="00336A57"/>
    <w:rsid w:val="00336F81"/>
    <w:rsid w:val="0033704D"/>
    <w:rsid w:val="00337DEF"/>
    <w:rsid w:val="0034106F"/>
    <w:rsid w:val="003411CF"/>
    <w:rsid w:val="003421F9"/>
    <w:rsid w:val="003437C4"/>
    <w:rsid w:val="003441A8"/>
    <w:rsid w:val="00345340"/>
    <w:rsid w:val="003456BE"/>
    <w:rsid w:val="00345750"/>
    <w:rsid w:val="00347444"/>
    <w:rsid w:val="003477AA"/>
    <w:rsid w:val="00350AC6"/>
    <w:rsid w:val="00350F04"/>
    <w:rsid w:val="00351718"/>
    <w:rsid w:val="003517F5"/>
    <w:rsid w:val="00351CE8"/>
    <w:rsid w:val="003521E8"/>
    <w:rsid w:val="0035262C"/>
    <w:rsid w:val="00352ACC"/>
    <w:rsid w:val="00352C02"/>
    <w:rsid w:val="00354D31"/>
    <w:rsid w:val="00355366"/>
    <w:rsid w:val="003555DA"/>
    <w:rsid w:val="00355F95"/>
    <w:rsid w:val="003568FB"/>
    <w:rsid w:val="00357C0B"/>
    <w:rsid w:val="00357E6F"/>
    <w:rsid w:val="003626B5"/>
    <w:rsid w:val="00363931"/>
    <w:rsid w:val="00363F21"/>
    <w:rsid w:val="0036428A"/>
    <w:rsid w:val="00364950"/>
    <w:rsid w:val="00364E24"/>
    <w:rsid w:val="00366724"/>
    <w:rsid w:val="00366BFE"/>
    <w:rsid w:val="00371E97"/>
    <w:rsid w:val="00372756"/>
    <w:rsid w:val="003729DC"/>
    <w:rsid w:val="00373297"/>
    <w:rsid w:val="00374F4C"/>
    <w:rsid w:val="00375545"/>
    <w:rsid w:val="00376242"/>
    <w:rsid w:val="00376753"/>
    <w:rsid w:val="00377168"/>
    <w:rsid w:val="00377640"/>
    <w:rsid w:val="00377E23"/>
    <w:rsid w:val="0038118E"/>
    <w:rsid w:val="00381695"/>
    <w:rsid w:val="003816D7"/>
    <w:rsid w:val="003817AE"/>
    <w:rsid w:val="00381A49"/>
    <w:rsid w:val="0038296F"/>
    <w:rsid w:val="00382A4E"/>
    <w:rsid w:val="00382E3F"/>
    <w:rsid w:val="00384111"/>
    <w:rsid w:val="00385BDF"/>
    <w:rsid w:val="00385D30"/>
    <w:rsid w:val="00386ECB"/>
    <w:rsid w:val="00386F3C"/>
    <w:rsid w:val="00387A6A"/>
    <w:rsid w:val="003915DA"/>
    <w:rsid w:val="00391E73"/>
    <w:rsid w:val="003921A9"/>
    <w:rsid w:val="003930D7"/>
    <w:rsid w:val="00393809"/>
    <w:rsid w:val="00393E27"/>
    <w:rsid w:val="003944CC"/>
    <w:rsid w:val="00394A35"/>
    <w:rsid w:val="003951E3"/>
    <w:rsid w:val="00395C84"/>
    <w:rsid w:val="0039608B"/>
    <w:rsid w:val="00397C3B"/>
    <w:rsid w:val="00397E3F"/>
    <w:rsid w:val="003A04C8"/>
    <w:rsid w:val="003A1B58"/>
    <w:rsid w:val="003A1FAB"/>
    <w:rsid w:val="003A34AE"/>
    <w:rsid w:val="003A4EB4"/>
    <w:rsid w:val="003A5AD1"/>
    <w:rsid w:val="003A7017"/>
    <w:rsid w:val="003B1698"/>
    <w:rsid w:val="003B274C"/>
    <w:rsid w:val="003B2BAA"/>
    <w:rsid w:val="003B2E7C"/>
    <w:rsid w:val="003B3458"/>
    <w:rsid w:val="003B4047"/>
    <w:rsid w:val="003B58EE"/>
    <w:rsid w:val="003B59C8"/>
    <w:rsid w:val="003B6363"/>
    <w:rsid w:val="003C10F5"/>
    <w:rsid w:val="003C17CB"/>
    <w:rsid w:val="003C199A"/>
    <w:rsid w:val="003C1A5D"/>
    <w:rsid w:val="003C1B89"/>
    <w:rsid w:val="003C1DB0"/>
    <w:rsid w:val="003C1E18"/>
    <w:rsid w:val="003C2F10"/>
    <w:rsid w:val="003C5259"/>
    <w:rsid w:val="003C5DD7"/>
    <w:rsid w:val="003C6A81"/>
    <w:rsid w:val="003C78F9"/>
    <w:rsid w:val="003C7EB2"/>
    <w:rsid w:val="003D17F8"/>
    <w:rsid w:val="003D199B"/>
    <w:rsid w:val="003D24E1"/>
    <w:rsid w:val="003D2627"/>
    <w:rsid w:val="003D33B0"/>
    <w:rsid w:val="003D4790"/>
    <w:rsid w:val="003D5D29"/>
    <w:rsid w:val="003D65D1"/>
    <w:rsid w:val="003D6EBF"/>
    <w:rsid w:val="003D6FDF"/>
    <w:rsid w:val="003E0A72"/>
    <w:rsid w:val="003E0BBE"/>
    <w:rsid w:val="003E0E16"/>
    <w:rsid w:val="003E2384"/>
    <w:rsid w:val="003E5148"/>
    <w:rsid w:val="003E51D4"/>
    <w:rsid w:val="003E52CE"/>
    <w:rsid w:val="003E7216"/>
    <w:rsid w:val="003E7A24"/>
    <w:rsid w:val="003F03D4"/>
    <w:rsid w:val="003F10DA"/>
    <w:rsid w:val="003F1BBA"/>
    <w:rsid w:val="003F1E24"/>
    <w:rsid w:val="003F2FA1"/>
    <w:rsid w:val="003F33EA"/>
    <w:rsid w:val="003F3718"/>
    <w:rsid w:val="003F463C"/>
    <w:rsid w:val="003F585A"/>
    <w:rsid w:val="003F7B70"/>
    <w:rsid w:val="00400DE8"/>
    <w:rsid w:val="00401DC1"/>
    <w:rsid w:val="00401E51"/>
    <w:rsid w:val="004021E2"/>
    <w:rsid w:val="00403E5A"/>
    <w:rsid w:val="0040492B"/>
    <w:rsid w:val="00407693"/>
    <w:rsid w:val="00407B43"/>
    <w:rsid w:val="00407FF5"/>
    <w:rsid w:val="0041001D"/>
    <w:rsid w:val="00410390"/>
    <w:rsid w:val="004111CD"/>
    <w:rsid w:val="00411A90"/>
    <w:rsid w:val="00412E95"/>
    <w:rsid w:val="00413989"/>
    <w:rsid w:val="00413D33"/>
    <w:rsid w:val="00414021"/>
    <w:rsid w:val="00415739"/>
    <w:rsid w:val="00416198"/>
    <w:rsid w:val="004164BD"/>
    <w:rsid w:val="004179EC"/>
    <w:rsid w:val="00420766"/>
    <w:rsid w:val="00420EEC"/>
    <w:rsid w:val="004217BF"/>
    <w:rsid w:val="00421E99"/>
    <w:rsid w:val="00422032"/>
    <w:rsid w:val="004235A7"/>
    <w:rsid w:val="0042412E"/>
    <w:rsid w:val="00424CAC"/>
    <w:rsid w:val="00425409"/>
    <w:rsid w:val="004254C9"/>
    <w:rsid w:val="0042575F"/>
    <w:rsid w:val="00426E14"/>
    <w:rsid w:val="00427164"/>
    <w:rsid w:val="004276C1"/>
    <w:rsid w:val="00427BEB"/>
    <w:rsid w:val="00430526"/>
    <w:rsid w:val="00432F27"/>
    <w:rsid w:val="00434099"/>
    <w:rsid w:val="004344D5"/>
    <w:rsid w:val="00434CF7"/>
    <w:rsid w:val="0043573F"/>
    <w:rsid w:val="00435E9B"/>
    <w:rsid w:val="0043608B"/>
    <w:rsid w:val="0043638C"/>
    <w:rsid w:val="004368EF"/>
    <w:rsid w:val="00436E23"/>
    <w:rsid w:val="00440986"/>
    <w:rsid w:val="00440C76"/>
    <w:rsid w:val="004413D5"/>
    <w:rsid w:val="00442734"/>
    <w:rsid w:val="00442A90"/>
    <w:rsid w:val="00443714"/>
    <w:rsid w:val="00444120"/>
    <w:rsid w:val="004445CE"/>
    <w:rsid w:val="00444A68"/>
    <w:rsid w:val="00445552"/>
    <w:rsid w:val="004459AD"/>
    <w:rsid w:val="0044667B"/>
    <w:rsid w:val="0044688C"/>
    <w:rsid w:val="0044725A"/>
    <w:rsid w:val="0044744B"/>
    <w:rsid w:val="00450D14"/>
    <w:rsid w:val="00451C40"/>
    <w:rsid w:val="00452192"/>
    <w:rsid w:val="00453637"/>
    <w:rsid w:val="00453FBD"/>
    <w:rsid w:val="00454BE7"/>
    <w:rsid w:val="0045515C"/>
    <w:rsid w:val="004551B0"/>
    <w:rsid w:val="004553A5"/>
    <w:rsid w:val="00456E01"/>
    <w:rsid w:val="00456F4C"/>
    <w:rsid w:val="00457CA0"/>
    <w:rsid w:val="00457E69"/>
    <w:rsid w:val="00460591"/>
    <w:rsid w:val="00461AD5"/>
    <w:rsid w:val="00463B93"/>
    <w:rsid w:val="004658D3"/>
    <w:rsid w:val="004668DD"/>
    <w:rsid w:val="0046693B"/>
    <w:rsid w:val="00467005"/>
    <w:rsid w:val="00471586"/>
    <w:rsid w:val="00471E4E"/>
    <w:rsid w:val="0047243C"/>
    <w:rsid w:val="004748B1"/>
    <w:rsid w:val="004749A1"/>
    <w:rsid w:val="00474A3B"/>
    <w:rsid w:val="00475237"/>
    <w:rsid w:val="0047592D"/>
    <w:rsid w:val="0047655B"/>
    <w:rsid w:val="00480968"/>
    <w:rsid w:val="00481599"/>
    <w:rsid w:val="00483F7B"/>
    <w:rsid w:val="00483FAB"/>
    <w:rsid w:val="004847FA"/>
    <w:rsid w:val="0048583C"/>
    <w:rsid w:val="00485DCF"/>
    <w:rsid w:val="00485FE3"/>
    <w:rsid w:val="00487C79"/>
    <w:rsid w:val="00490DD3"/>
    <w:rsid w:val="00491AD5"/>
    <w:rsid w:val="00491D5C"/>
    <w:rsid w:val="00492564"/>
    <w:rsid w:val="0049302D"/>
    <w:rsid w:val="00493345"/>
    <w:rsid w:val="004945A3"/>
    <w:rsid w:val="00494F61"/>
    <w:rsid w:val="00495F62"/>
    <w:rsid w:val="004A08EC"/>
    <w:rsid w:val="004A09D8"/>
    <w:rsid w:val="004A0DB3"/>
    <w:rsid w:val="004A0FC5"/>
    <w:rsid w:val="004A2B8A"/>
    <w:rsid w:val="004A2CFC"/>
    <w:rsid w:val="004A2EA1"/>
    <w:rsid w:val="004A534B"/>
    <w:rsid w:val="004A5579"/>
    <w:rsid w:val="004A55D6"/>
    <w:rsid w:val="004A5B84"/>
    <w:rsid w:val="004B10F2"/>
    <w:rsid w:val="004B15D4"/>
    <w:rsid w:val="004B2B36"/>
    <w:rsid w:val="004B2B79"/>
    <w:rsid w:val="004B3458"/>
    <w:rsid w:val="004B460A"/>
    <w:rsid w:val="004B4AF5"/>
    <w:rsid w:val="004B4DCB"/>
    <w:rsid w:val="004B5D24"/>
    <w:rsid w:val="004B6365"/>
    <w:rsid w:val="004B7BA2"/>
    <w:rsid w:val="004C007D"/>
    <w:rsid w:val="004C165C"/>
    <w:rsid w:val="004C1700"/>
    <w:rsid w:val="004C1CC5"/>
    <w:rsid w:val="004C2AF1"/>
    <w:rsid w:val="004C3DEF"/>
    <w:rsid w:val="004C4A5A"/>
    <w:rsid w:val="004C5F6E"/>
    <w:rsid w:val="004C694A"/>
    <w:rsid w:val="004D030D"/>
    <w:rsid w:val="004D15C6"/>
    <w:rsid w:val="004D1E53"/>
    <w:rsid w:val="004D2EFA"/>
    <w:rsid w:val="004D389E"/>
    <w:rsid w:val="004D42E5"/>
    <w:rsid w:val="004D577F"/>
    <w:rsid w:val="004D597C"/>
    <w:rsid w:val="004D6A67"/>
    <w:rsid w:val="004D6FCD"/>
    <w:rsid w:val="004D724A"/>
    <w:rsid w:val="004D777B"/>
    <w:rsid w:val="004D784B"/>
    <w:rsid w:val="004D7D7F"/>
    <w:rsid w:val="004E093F"/>
    <w:rsid w:val="004E1390"/>
    <w:rsid w:val="004E16DB"/>
    <w:rsid w:val="004E1727"/>
    <w:rsid w:val="004E3E80"/>
    <w:rsid w:val="004E5CB7"/>
    <w:rsid w:val="004E6CC0"/>
    <w:rsid w:val="004E6D51"/>
    <w:rsid w:val="004F1A1F"/>
    <w:rsid w:val="004F2D3F"/>
    <w:rsid w:val="004F3FA2"/>
    <w:rsid w:val="004F45A9"/>
    <w:rsid w:val="004F470B"/>
    <w:rsid w:val="004F7D93"/>
    <w:rsid w:val="0050157B"/>
    <w:rsid w:val="00502158"/>
    <w:rsid w:val="00502564"/>
    <w:rsid w:val="00502566"/>
    <w:rsid w:val="005028DA"/>
    <w:rsid w:val="00502B50"/>
    <w:rsid w:val="005033B0"/>
    <w:rsid w:val="00505B51"/>
    <w:rsid w:val="005062AF"/>
    <w:rsid w:val="005065E2"/>
    <w:rsid w:val="00510BC8"/>
    <w:rsid w:val="00513724"/>
    <w:rsid w:val="00513EB9"/>
    <w:rsid w:val="00513FC6"/>
    <w:rsid w:val="00514016"/>
    <w:rsid w:val="00515170"/>
    <w:rsid w:val="005154EF"/>
    <w:rsid w:val="0051597D"/>
    <w:rsid w:val="005167F0"/>
    <w:rsid w:val="00516BF5"/>
    <w:rsid w:val="00517541"/>
    <w:rsid w:val="005200FE"/>
    <w:rsid w:val="005201D9"/>
    <w:rsid w:val="00520A6F"/>
    <w:rsid w:val="00521579"/>
    <w:rsid w:val="0052224F"/>
    <w:rsid w:val="00525387"/>
    <w:rsid w:val="0052572C"/>
    <w:rsid w:val="00525F20"/>
    <w:rsid w:val="0052634F"/>
    <w:rsid w:val="00527205"/>
    <w:rsid w:val="00527580"/>
    <w:rsid w:val="005308C2"/>
    <w:rsid w:val="00530FEA"/>
    <w:rsid w:val="00531770"/>
    <w:rsid w:val="005317E4"/>
    <w:rsid w:val="0053228C"/>
    <w:rsid w:val="00532428"/>
    <w:rsid w:val="00532722"/>
    <w:rsid w:val="005347E5"/>
    <w:rsid w:val="0053668E"/>
    <w:rsid w:val="005372BA"/>
    <w:rsid w:val="00537B2E"/>
    <w:rsid w:val="005402A8"/>
    <w:rsid w:val="00540423"/>
    <w:rsid w:val="00540BA6"/>
    <w:rsid w:val="00541737"/>
    <w:rsid w:val="005419AB"/>
    <w:rsid w:val="0054209C"/>
    <w:rsid w:val="00542315"/>
    <w:rsid w:val="00542AA8"/>
    <w:rsid w:val="0054340B"/>
    <w:rsid w:val="005434F2"/>
    <w:rsid w:val="00543C05"/>
    <w:rsid w:val="005450D4"/>
    <w:rsid w:val="0054549F"/>
    <w:rsid w:val="005465A3"/>
    <w:rsid w:val="0054732D"/>
    <w:rsid w:val="00547BA8"/>
    <w:rsid w:val="005500FA"/>
    <w:rsid w:val="00550F14"/>
    <w:rsid w:val="0055196F"/>
    <w:rsid w:val="00551D69"/>
    <w:rsid w:val="00552B10"/>
    <w:rsid w:val="00552BCF"/>
    <w:rsid w:val="005536A8"/>
    <w:rsid w:val="00553CC7"/>
    <w:rsid w:val="005544BF"/>
    <w:rsid w:val="00554F06"/>
    <w:rsid w:val="00556512"/>
    <w:rsid w:val="00556D58"/>
    <w:rsid w:val="00557BE6"/>
    <w:rsid w:val="005600B4"/>
    <w:rsid w:val="005614FA"/>
    <w:rsid w:val="00561BCA"/>
    <w:rsid w:val="005624C6"/>
    <w:rsid w:val="00562B11"/>
    <w:rsid w:val="00562B5E"/>
    <w:rsid w:val="00563A3D"/>
    <w:rsid w:val="00563E76"/>
    <w:rsid w:val="00564257"/>
    <w:rsid w:val="00564424"/>
    <w:rsid w:val="0056476D"/>
    <w:rsid w:val="00566DC6"/>
    <w:rsid w:val="00571829"/>
    <w:rsid w:val="00571CAF"/>
    <w:rsid w:val="00571FC3"/>
    <w:rsid w:val="005720FF"/>
    <w:rsid w:val="00572899"/>
    <w:rsid w:val="005736EB"/>
    <w:rsid w:val="00573BA1"/>
    <w:rsid w:val="005744DD"/>
    <w:rsid w:val="0057629D"/>
    <w:rsid w:val="005770F4"/>
    <w:rsid w:val="0057752A"/>
    <w:rsid w:val="00580208"/>
    <w:rsid w:val="005804BD"/>
    <w:rsid w:val="005808E0"/>
    <w:rsid w:val="00580A1C"/>
    <w:rsid w:val="005819B0"/>
    <w:rsid w:val="00581E17"/>
    <w:rsid w:val="005830BD"/>
    <w:rsid w:val="00583673"/>
    <w:rsid w:val="0058376E"/>
    <w:rsid w:val="005847F6"/>
    <w:rsid w:val="005850F4"/>
    <w:rsid w:val="005851AA"/>
    <w:rsid w:val="00586128"/>
    <w:rsid w:val="0058627A"/>
    <w:rsid w:val="005908FF"/>
    <w:rsid w:val="00590C55"/>
    <w:rsid w:val="00591613"/>
    <w:rsid w:val="00594AE7"/>
    <w:rsid w:val="00594B29"/>
    <w:rsid w:val="00595B53"/>
    <w:rsid w:val="00595EE2"/>
    <w:rsid w:val="00596215"/>
    <w:rsid w:val="00597B8B"/>
    <w:rsid w:val="00597BC9"/>
    <w:rsid w:val="005A09E9"/>
    <w:rsid w:val="005A1022"/>
    <w:rsid w:val="005A240D"/>
    <w:rsid w:val="005A27A4"/>
    <w:rsid w:val="005A396D"/>
    <w:rsid w:val="005A3DB4"/>
    <w:rsid w:val="005A457B"/>
    <w:rsid w:val="005A4CF7"/>
    <w:rsid w:val="005A5946"/>
    <w:rsid w:val="005A6BB6"/>
    <w:rsid w:val="005B0D51"/>
    <w:rsid w:val="005B103E"/>
    <w:rsid w:val="005B183C"/>
    <w:rsid w:val="005B20CB"/>
    <w:rsid w:val="005B284E"/>
    <w:rsid w:val="005B2F9B"/>
    <w:rsid w:val="005B4C2F"/>
    <w:rsid w:val="005B4FC1"/>
    <w:rsid w:val="005B564D"/>
    <w:rsid w:val="005B6AEB"/>
    <w:rsid w:val="005B7818"/>
    <w:rsid w:val="005C0071"/>
    <w:rsid w:val="005C0181"/>
    <w:rsid w:val="005C02AC"/>
    <w:rsid w:val="005C150D"/>
    <w:rsid w:val="005C186C"/>
    <w:rsid w:val="005C21A2"/>
    <w:rsid w:val="005C2237"/>
    <w:rsid w:val="005C2C03"/>
    <w:rsid w:val="005C3D6D"/>
    <w:rsid w:val="005C4DAC"/>
    <w:rsid w:val="005C5E58"/>
    <w:rsid w:val="005C6311"/>
    <w:rsid w:val="005C78EF"/>
    <w:rsid w:val="005D219A"/>
    <w:rsid w:val="005D21D9"/>
    <w:rsid w:val="005D33B5"/>
    <w:rsid w:val="005D3A90"/>
    <w:rsid w:val="005D3E16"/>
    <w:rsid w:val="005D4AFF"/>
    <w:rsid w:val="005D4E2B"/>
    <w:rsid w:val="005D622F"/>
    <w:rsid w:val="005D76F8"/>
    <w:rsid w:val="005D7E3E"/>
    <w:rsid w:val="005E0072"/>
    <w:rsid w:val="005E0B58"/>
    <w:rsid w:val="005E0C5C"/>
    <w:rsid w:val="005E0E90"/>
    <w:rsid w:val="005E103D"/>
    <w:rsid w:val="005E2297"/>
    <w:rsid w:val="005E23ED"/>
    <w:rsid w:val="005E31A6"/>
    <w:rsid w:val="005E332A"/>
    <w:rsid w:val="005E3A69"/>
    <w:rsid w:val="005E3AA6"/>
    <w:rsid w:val="005E3AAF"/>
    <w:rsid w:val="005E3C41"/>
    <w:rsid w:val="005E3E68"/>
    <w:rsid w:val="005E4069"/>
    <w:rsid w:val="005E489E"/>
    <w:rsid w:val="005E566D"/>
    <w:rsid w:val="005E67FE"/>
    <w:rsid w:val="005E69CB"/>
    <w:rsid w:val="005E7946"/>
    <w:rsid w:val="005E7ABC"/>
    <w:rsid w:val="005E7D26"/>
    <w:rsid w:val="005F0C1A"/>
    <w:rsid w:val="005F16CD"/>
    <w:rsid w:val="005F1C42"/>
    <w:rsid w:val="005F2F07"/>
    <w:rsid w:val="005F3EA0"/>
    <w:rsid w:val="005F4FAB"/>
    <w:rsid w:val="005F58C4"/>
    <w:rsid w:val="005F67C8"/>
    <w:rsid w:val="00600296"/>
    <w:rsid w:val="0060082E"/>
    <w:rsid w:val="00600849"/>
    <w:rsid w:val="00600C25"/>
    <w:rsid w:val="00601E62"/>
    <w:rsid w:val="00601FA2"/>
    <w:rsid w:val="006021C5"/>
    <w:rsid w:val="00603488"/>
    <w:rsid w:val="006035EA"/>
    <w:rsid w:val="00603C88"/>
    <w:rsid w:val="006046A1"/>
    <w:rsid w:val="00604C36"/>
    <w:rsid w:val="00605F6C"/>
    <w:rsid w:val="0060604F"/>
    <w:rsid w:val="00606AC5"/>
    <w:rsid w:val="00606B96"/>
    <w:rsid w:val="006075D6"/>
    <w:rsid w:val="006078FD"/>
    <w:rsid w:val="00607DE3"/>
    <w:rsid w:val="0061004D"/>
    <w:rsid w:val="006105AE"/>
    <w:rsid w:val="00612E50"/>
    <w:rsid w:val="006133B1"/>
    <w:rsid w:val="006136A0"/>
    <w:rsid w:val="00614A34"/>
    <w:rsid w:val="00614FA5"/>
    <w:rsid w:val="00615024"/>
    <w:rsid w:val="006153E1"/>
    <w:rsid w:val="006159A2"/>
    <w:rsid w:val="00617B41"/>
    <w:rsid w:val="00620C8D"/>
    <w:rsid w:val="006228D4"/>
    <w:rsid w:val="00623256"/>
    <w:rsid w:val="00624121"/>
    <w:rsid w:val="0062496A"/>
    <w:rsid w:val="00625862"/>
    <w:rsid w:val="00626762"/>
    <w:rsid w:val="00627341"/>
    <w:rsid w:val="0062761B"/>
    <w:rsid w:val="0062785F"/>
    <w:rsid w:val="00627B20"/>
    <w:rsid w:val="00627F01"/>
    <w:rsid w:val="00630245"/>
    <w:rsid w:val="00630DFD"/>
    <w:rsid w:val="00630EBF"/>
    <w:rsid w:val="0063169E"/>
    <w:rsid w:val="00631B34"/>
    <w:rsid w:val="00632799"/>
    <w:rsid w:val="00632E20"/>
    <w:rsid w:val="00633DB0"/>
    <w:rsid w:val="00634753"/>
    <w:rsid w:val="00634AFB"/>
    <w:rsid w:val="006353BB"/>
    <w:rsid w:val="006356A4"/>
    <w:rsid w:val="0063643A"/>
    <w:rsid w:val="0063798E"/>
    <w:rsid w:val="00637A5E"/>
    <w:rsid w:val="00637C5A"/>
    <w:rsid w:val="00640272"/>
    <w:rsid w:val="00641B4B"/>
    <w:rsid w:val="00641BFF"/>
    <w:rsid w:val="00642DC0"/>
    <w:rsid w:val="00643047"/>
    <w:rsid w:val="006434D0"/>
    <w:rsid w:val="0064412E"/>
    <w:rsid w:val="00644D2D"/>
    <w:rsid w:val="00645446"/>
    <w:rsid w:val="00645742"/>
    <w:rsid w:val="00650DF2"/>
    <w:rsid w:val="00651013"/>
    <w:rsid w:val="006514AE"/>
    <w:rsid w:val="00652ABB"/>
    <w:rsid w:val="00652CFA"/>
    <w:rsid w:val="00653AAD"/>
    <w:rsid w:val="00654543"/>
    <w:rsid w:val="00655479"/>
    <w:rsid w:val="00656A09"/>
    <w:rsid w:val="006571B1"/>
    <w:rsid w:val="00657B8B"/>
    <w:rsid w:val="00657DAE"/>
    <w:rsid w:val="00660357"/>
    <w:rsid w:val="006604A0"/>
    <w:rsid w:val="00661BDE"/>
    <w:rsid w:val="00661D2C"/>
    <w:rsid w:val="0066227F"/>
    <w:rsid w:val="006623F2"/>
    <w:rsid w:val="006657F4"/>
    <w:rsid w:val="00666FD5"/>
    <w:rsid w:val="00667141"/>
    <w:rsid w:val="00667989"/>
    <w:rsid w:val="00670E58"/>
    <w:rsid w:val="00671659"/>
    <w:rsid w:val="006716BB"/>
    <w:rsid w:val="00671E3D"/>
    <w:rsid w:val="006728C2"/>
    <w:rsid w:val="00672C44"/>
    <w:rsid w:val="0067327C"/>
    <w:rsid w:val="00673BD1"/>
    <w:rsid w:val="00674DD4"/>
    <w:rsid w:val="00675B7F"/>
    <w:rsid w:val="006774EB"/>
    <w:rsid w:val="0067759A"/>
    <w:rsid w:val="00677DDF"/>
    <w:rsid w:val="006814EE"/>
    <w:rsid w:val="00681BF2"/>
    <w:rsid w:val="00681EA0"/>
    <w:rsid w:val="006839D7"/>
    <w:rsid w:val="00683D38"/>
    <w:rsid w:val="00683FC1"/>
    <w:rsid w:val="00684952"/>
    <w:rsid w:val="00684D21"/>
    <w:rsid w:val="0068510F"/>
    <w:rsid w:val="006856B0"/>
    <w:rsid w:val="00685C0A"/>
    <w:rsid w:val="0068656A"/>
    <w:rsid w:val="00687137"/>
    <w:rsid w:val="00687531"/>
    <w:rsid w:val="006877FB"/>
    <w:rsid w:val="006879A4"/>
    <w:rsid w:val="006912D4"/>
    <w:rsid w:val="00691DE5"/>
    <w:rsid w:val="006923AA"/>
    <w:rsid w:val="006926C0"/>
    <w:rsid w:val="00692C50"/>
    <w:rsid w:val="006933DD"/>
    <w:rsid w:val="0069362C"/>
    <w:rsid w:val="00694049"/>
    <w:rsid w:val="006952F4"/>
    <w:rsid w:val="00696AC0"/>
    <w:rsid w:val="006A04E1"/>
    <w:rsid w:val="006A054E"/>
    <w:rsid w:val="006A0EF1"/>
    <w:rsid w:val="006A1607"/>
    <w:rsid w:val="006A17A2"/>
    <w:rsid w:val="006A1ED2"/>
    <w:rsid w:val="006A2F03"/>
    <w:rsid w:val="006A3BCE"/>
    <w:rsid w:val="006A5D50"/>
    <w:rsid w:val="006A5D79"/>
    <w:rsid w:val="006A6F6D"/>
    <w:rsid w:val="006A7B57"/>
    <w:rsid w:val="006B035C"/>
    <w:rsid w:val="006B0486"/>
    <w:rsid w:val="006B0CF9"/>
    <w:rsid w:val="006B0EC6"/>
    <w:rsid w:val="006B16C3"/>
    <w:rsid w:val="006B1E04"/>
    <w:rsid w:val="006B2A69"/>
    <w:rsid w:val="006B395B"/>
    <w:rsid w:val="006B5255"/>
    <w:rsid w:val="006B6FD7"/>
    <w:rsid w:val="006B78DE"/>
    <w:rsid w:val="006B7CA9"/>
    <w:rsid w:val="006C03F6"/>
    <w:rsid w:val="006C0469"/>
    <w:rsid w:val="006C1E64"/>
    <w:rsid w:val="006C4BE7"/>
    <w:rsid w:val="006C4E1A"/>
    <w:rsid w:val="006C5187"/>
    <w:rsid w:val="006C6548"/>
    <w:rsid w:val="006C7679"/>
    <w:rsid w:val="006C7716"/>
    <w:rsid w:val="006D04E9"/>
    <w:rsid w:val="006D07DF"/>
    <w:rsid w:val="006D0B66"/>
    <w:rsid w:val="006D13E3"/>
    <w:rsid w:val="006D2384"/>
    <w:rsid w:val="006D2BD0"/>
    <w:rsid w:val="006D32BD"/>
    <w:rsid w:val="006D3C24"/>
    <w:rsid w:val="006D66F3"/>
    <w:rsid w:val="006D698C"/>
    <w:rsid w:val="006D6BED"/>
    <w:rsid w:val="006E005A"/>
    <w:rsid w:val="006E00D0"/>
    <w:rsid w:val="006E05F0"/>
    <w:rsid w:val="006E14BB"/>
    <w:rsid w:val="006E2005"/>
    <w:rsid w:val="006E2902"/>
    <w:rsid w:val="006E5BD6"/>
    <w:rsid w:val="006E5E05"/>
    <w:rsid w:val="006E6279"/>
    <w:rsid w:val="006E735E"/>
    <w:rsid w:val="006E7371"/>
    <w:rsid w:val="006F0675"/>
    <w:rsid w:val="006F1CA9"/>
    <w:rsid w:val="006F2ED3"/>
    <w:rsid w:val="006F54C7"/>
    <w:rsid w:val="006F59F9"/>
    <w:rsid w:val="006F61CA"/>
    <w:rsid w:val="006F65D5"/>
    <w:rsid w:val="006F7ECF"/>
    <w:rsid w:val="00700331"/>
    <w:rsid w:val="0070140D"/>
    <w:rsid w:val="00701F7F"/>
    <w:rsid w:val="00702969"/>
    <w:rsid w:val="00702C27"/>
    <w:rsid w:val="007039B6"/>
    <w:rsid w:val="00703DA3"/>
    <w:rsid w:val="0070548B"/>
    <w:rsid w:val="00706509"/>
    <w:rsid w:val="007113A7"/>
    <w:rsid w:val="00711A63"/>
    <w:rsid w:val="00712976"/>
    <w:rsid w:val="00714354"/>
    <w:rsid w:val="00715A22"/>
    <w:rsid w:val="00717A42"/>
    <w:rsid w:val="00720185"/>
    <w:rsid w:val="00720EBC"/>
    <w:rsid w:val="0072161D"/>
    <w:rsid w:val="00721B7B"/>
    <w:rsid w:val="00722880"/>
    <w:rsid w:val="00723492"/>
    <w:rsid w:val="00723884"/>
    <w:rsid w:val="00723B09"/>
    <w:rsid w:val="00724D82"/>
    <w:rsid w:val="00724DA0"/>
    <w:rsid w:val="007263FA"/>
    <w:rsid w:val="00726532"/>
    <w:rsid w:val="00726AF6"/>
    <w:rsid w:val="00726EB6"/>
    <w:rsid w:val="007270BF"/>
    <w:rsid w:val="007273EC"/>
    <w:rsid w:val="00727658"/>
    <w:rsid w:val="00727BD4"/>
    <w:rsid w:val="00730EC6"/>
    <w:rsid w:val="0073102C"/>
    <w:rsid w:val="00731084"/>
    <w:rsid w:val="0073174D"/>
    <w:rsid w:val="00733AE8"/>
    <w:rsid w:val="007343D3"/>
    <w:rsid w:val="007345EB"/>
    <w:rsid w:val="0073570E"/>
    <w:rsid w:val="00735C78"/>
    <w:rsid w:val="00736A1E"/>
    <w:rsid w:val="00737196"/>
    <w:rsid w:val="0073750B"/>
    <w:rsid w:val="00741E62"/>
    <w:rsid w:val="0074245E"/>
    <w:rsid w:val="0074366C"/>
    <w:rsid w:val="00744103"/>
    <w:rsid w:val="0074433B"/>
    <w:rsid w:val="007443C9"/>
    <w:rsid w:val="0074483C"/>
    <w:rsid w:val="00744A5A"/>
    <w:rsid w:val="00745A6B"/>
    <w:rsid w:val="00745EAD"/>
    <w:rsid w:val="00746553"/>
    <w:rsid w:val="00746A96"/>
    <w:rsid w:val="007472F6"/>
    <w:rsid w:val="00747BC4"/>
    <w:rsid w:val="00747DA2"/>
    <w:rsid w:val="00750365"/>
    <w:rsid w:val="00750796"/>
    <w:rsid w:val="00750A0E"/>
    <w:rsid w:val="00751EFF"/>
    <w:rsid w:val="007520A5"/>
    <w:rsid w:val="007523A3"/>
    <w:rsid w:val="007523AB"/>
    <w:rsid w:val="00752C03"/>
    <w:rsid w:val="007531E8"/>
    <w:rsid w:val="00753D02"/>
    <w:rsid w:val="007544B3"/>
    <w:rsid w:val="00755174"/>
    <w:rsid w:val="00755D4D"/>
    <w:rsid w:val="00755F94"/>
    <w:rsid w:val="00756738"/>
    <w:rsid w:val="00757F96"/>
    <w:rsid w:val="007606E7"/>
    <w:rsid w:val="007608E9"/>
    <w:rsid w:val="0076142D"/>
    <w:rsid w:val="00762CD8"/>
    <w:rsid w:val="0076378D"/>
    <w:rsid w:val="00763E41"/>
    <w:rsid w:val="0076481A"/>
    <w:rsid w:val="00764FCE"/>
    <w:rsid w:val="00765729"/>
    <w:rsid w:val="00765976"/>
    <w:rsid w:val="00765D4F"/>
    <w:rsid w:val="00766016"/>
    <w:rsid w:val="007665D1"/>
    <w:rsid w:val="00770BE8"/>
    <w:rsid w:val="00770E5F"/>
    <w:rsid w:val="00770EDC"/>
    <w:rsid w:val="00771783"/>
    <w:rsid w:val="0077207B"/>
    <w:rsid w:val="0077289C"/>
    <w:rsid w:val="00772B15"/>
    <w:rsid w:val="00775209"/>
    <w:rsid w:val="00775B60"/>
    <w:rsid w:val="00775CC1"/>
    <w:rsid w:val="0077677A"/>
    <w:rsid w:val="00782DB5"/>
    <w:rsid w:val="00782E91"/>
    <w:rsid w:val="00783D69"/>
    <w:rsid w:val="00785748"/>
    <w:rsid w:val="00786597"/>
    <w:rsid w:val="00787529"/>
    <w:rsid w:val="00787B88"/>
    <w:rsid w:val="0079011B"/>
    <w:rsid w:val="007915BC"/>
    <w:rsid w:val="00792622"/>
    <w:rsid w:val="00792806"/>
    <w:rsid w:val="007928F7"/>
    <w:rsid w:val="00792D54"/>
    <w:rsid w:val="007932B3"/>
    <w:rsid w:val="00793D06"/>
    <w:rsid w:val="00793F0B"/>
    <w:rsid w:val="00794EBA"/>
    <w:rsid w:val="007956CE"/>
    <w:rsid w:val="007964D3"/>
    <w:rsid w:val="00796764"/>
    <w:rsid w:val="00797165"/>
    <w:rsid w:val="0079724D"/>
    <w:rsid w:val="007972AF"/>
    <w:rsid w:val="007A0B23"/>
    <w:rsid w:val="007A0B7F"/>
    <w:rsid w:val="007A11D9"/>
    <w:rsid w:val="007A3792"/>
    <w:rsid w:val="007A5B68"/>
    <w:rsid w:val="007A6B2B"/>
    <w:rsid w:val="007A70E2"/>
    <w:rsid w:val="007B0266"/>
    <w:rsid w:val="007B0277"/>
    <w:rsid w:val="007B0315"/>
    <w:rsid w:val="007B1355"/>
    <w:rsid w:val="007B2AD8"/>
    <w:rsid w:val="007B2D78"/>
    <w:rsid w:val="007B38BE"/>
    <w:rsid w:val="007B415E"/>
    <w:rsid w:val="007B416E"/>
    <w:rsid w:val="007B49AC"/>
    <w:rsid w:val="007B61C1"/>
    <w:rsid w:val="007C00F2"/>
    <w:rsid w:val="007C11C3"/>
    <w:rsid w:val="007C134E"/>
    <w:rsid w:val="007C1D5F"/>
    <w:rsid w:val="007C1EBB"/>
    <w:rsid w:val="007C332B"/>
    <w:rsid w:val="007C4ECD"/>
    <w:rsid w:val="007C58DC"/>
    <w:rsid w:val="007C5B06"/>
    <w:rsid w:val="007C6F0F"/>
    <w:rsid w:val="007D03A4"/>
    <w:rsid w:val="007D101C"/>
    <w:rsid w:val="007D10D0"/>
    <w:rsid w:val="007D1EEB"/>
    <w:rsid w:val="007D2389"/>
    <w:rsid w:val="007D2D2D"/>
    <w:rsid w:val="007D3052"/>
    <w:rsid w:val="007D388A"/>
    <w:rsid w:val="007D3E70"/>
    <w:rsid w:val="007D3F4F"/>
    <w:rsid w:val="007D4670"/>
    <w:rsid w:val="007D49A5"/>
    <w:rsid w:val="007D4A3A"/>
    <w:rsid w:val="007D5070"/>
    <w:rsid w:val="007D5290"/>
    <w:rsid w:val="007D581A"/>
    <w:rsid w:val="007D5C95"/>
    <w:rsid w:val="007D6A70"/>
    <w:rsid w:val="007D74F3"/>
    <w:rsid w:val="007D784E"/>
    <w:rsid w:val="007E033B"/>
    <w:rsid w:val="007E065B"/>
    <w:rsid w:val="007E142F"/>
    <w:rsid w:val="007E15D9"/>
    <w:rsid w:val="007E18EA"/>
    <w:rsid w:val="007E19DE"/>
    <w:rsid w:val="007E1D3B"/>
    <w:rsid w:val="007E2A36"/>
    <w:rsid w:val="007E35A3"/>
    <w:rsid w:val="007E3A0F"/>
    <w:rsid w:val="007E4550"/>
    <w:rsid w:val="007E4737"/>
    <w:rsid w:val="007E5664"/>
    <w:rsid w:val="007E5B48"/>
    <w:rsid w:val="007E5D93"/>
    <w:rsid w:val="007E5EB2"/>
    <w:rsid w:val="007E7D63"/>
    <w:rsid w:val="007F1218"/>
    <w:rsid w:val="007F16F6"/>
    <w:rsid w:val="007F1CEB"/>
    <w:rsid w:val="007F49B7"/>
    <w:rsid w:val="007F5322"/>
    <w:rsid w:val="007F5847"/>
    <w:rsid w:val="007F5C82"/>
    <w:rsid w:val="007F6742"/>
    <w:rsid w:val="007F7756"/>
    <w:rsid w:val="008012F5"/>
    <w:rsid w:val="00801EFC"/>
    <w:rsid w:val="008029F4"/>
    <w:rsid w:val="008030B5"/>
    <w:rsid w:val="0080317E"/>
    <w:rsid w:val="008036B0"/>
    <w:rsid w:val="00803924"/>
    <w:rsid w:val="00803D89"/>
    <w:rsid w:val="00803FAF"/>
    <w:rsid w:val="00805376"/>
    <w:rsid w:val="00806618"/>
    <w:rsid w:val="00806EC6"/>
    <w:rsid w:val="00807932"/>
    <w:rsid w:val="00807CB1"/>
    <w:rsid w:val="00807E11"/>
    <w:rsid w:val="00810146"/>
    <w:rsid w:val="008101C3"/>
    <w:rsid w:val="00811BDA"/>
    <w:rsid w:val="00811F85"/>
    <w:rsid w:val="00812679"/>
    <w:rsid w:val="00812D43"/>
    <w:rsid w:val="00814048"/>
    <w:rsid w:val="00814359"/>
    <w:rsid w:val="008147FC"/>
    <w:rsid w:val="00816123"/>
    <w:rsid w:val="00816F5B"/>
    <w:rsid w:val="00817A01"/>
    <w:rsid w:val="00820253"/>
    <w:rsid w:val="00820331"/>
    <w:rsid w:val="00820B97"/>
    <w:rsid w:val="0082255A"/>
    <w:rsid w:val="008225A9"/>
    <w:rsid w:val="00823282"/>
    <w:rsid w:val="00823CA6"/>
    <w:rsid w:val="0082413E"/>
    <w:rsid w:val="00824865"/>
    <w:rsid w:val="00824E7E"/>
    <w:rsid w:val="00825FB9"/>
    <w:rsid w:val="00827C8E"/>
    <w:rsid w:val="00827ED1"/>
    <w:rsid w:val="00830BCA"/>
    <w:rsid w:val="00830DB3"/>
    <w:rsid w:val="008310CA"/>
    <w:rsid w:val="00831893"/>
    <w:rsid w:val="00831D42"/>
    <w:rsid w:val="00831F1A"/>
    <w:rsid w:val="008321AC"/>
    <w:rsid w:val="00832217"/>
    <w:rsid w:val="00832694"/>
    <w:rsid w:val="00832C78"/>
    <w:rsid w:val="008336D0"/>
    <w:rsid w:val="00833BA8"/>
    <w:rsid w:val="008343FC"/>
    <w:rsid w:val="00834423"/>
    <w:rsid w:val="008349CC"/>
    <w:rsid w:val="00835237"/>
    <w:rsid w:val="00835F3D"/>
    <w:rsid w:val="00837572"/>
    <w:rsid w:val="008400D8"/>
    <w:rsid w:val="008404E1"/>
    <w:rsid w:val="00840F5D"/>
    <w:rsid w:val="00841395"/>
    <w:rsid w:val="008418A8"/>
    <w:rsid w:val="00841BF3"/>
    <w:rsid w:val="00842ACF"/>
    <w:rsid w:val="008434D7"/>
    <w:rsid w:val="0084364C"/>
    <w:rsid w:val="008443A7"/>
    <w:rsid w:val="00845C3E"/>
    <w:rsid w:val="008461D5"/>
    <w:rsid w:val="00846D2B"/>
    <w:rsid w:val="00846F62"/>
    <w:rsid w:val="00847695"/>
    <w:rsid w:val="008476B1"/>
    <w:rsid w:val="0085112F"/>
    <w:rsid w:val="008511E2"/>
    <w:rsid w:val="0085129F"/>
    <w:rsid w:val="00851ED2"/>
    <w:rsid w:val="00853146"/>
    <w:rsid w:val="00853866"/>
    <w:rsid w:val="0085435C"/>
    <w:rsid w:val="0085675E"/>
    <w:rsid w:val="008576F2"/>
    <w:rsid w:val="00857E6C"/>
    <w:rsid w:val="00857F77"/>
    <w:rsid w:val="008604DA"/>
    <w:rsid w:val="00860A97"/>
    <w:rsid w:val="00862DEF"/>
    <w:rsid w:val="00863777"/>
    <w:rsid w:val="008648EE"/>
    <w:rsid w:val="008663C8"/>
    <w:rsid w:val="0086664C"/>
    <w:rsid w:val="008668C3"/>
    <w:rsid w:val="00870BBB"/>
    <w:rsid w:val="008710F7"/>
    <w:rsid w:val="00871C3A"/>
    <w:rsid w:val="0087226F"/>
    <w:rsid w:val="00872394"/>
    <w:rsid w:val="00872D96"/>
    <w:rsid w:val="008737EE"/>
    <w:rsid w:val="0087383C"/>
    <w:rsid w:val="00873D57"/>
    <w:rsid w:val="00875F75"/>
    <w:rsid w:val="0087637B"/>
    <w:rsid w:val="0087758B"/>
    <w:rsid w:val="008779BC"/>
    <w:rsid w:val="008808BC"/>
    <w:rsid w:val="00881ED1"/>
    <w:rsid w:val="00881FE3"/>
    <w:rsid w:val="00882571"/>
    <w:rsid w:val="00883A5C"/>
    <w:rsid w:val="0088424A"/>
    <w:rsid w:val="008845E2"/>
    <w:rsid w:val="00884DA1"/>
    <w:rsid w:val="00885CE8"/>
    <w:rsid w:val="00887304"/>
    <w:rsid w:val="00887A0B"/>
    <w:rsid w:val="0089164B"/>
    <w:rsid w:val="00891850"/>
    <w:rsid w:val="008918EA"/>
    <w:rsid w:val="00892F8B"/>
    <w:rsid w:val="008930F1"/>
    <w:rsid w:val="00893616"/>
    <w:rsid w:val="00893D5F"/>
    <w:rsid w:val="00894491"/>
    <w:rsid w:val="00894EA8"/>
    <w:rsid w:val="00895682"/>
    <w:rsid w:val="00895F2A"/>
    <w:rsid w:val="0089600E"/>
    <w:rsid w:val="00896469"/>
    <w:rsid w:val="00896E1C"/>
    <w:rsid w:val="008A0D26"/>
    <w:rsid w:val="008A1620"/>
    <w:rsid w:val="008A1B26"/>
    <w:rsid w:val="008A21BB"/>
    <w:rsid w:val="008A236F"/>
    <w:rsid w:val="008A2741"/>
    <w:rsid w:val="008A33EB"/>
    <w:rsid w:val="008A37E9"/>
    <w:rsid w:val="008A3ED2"/>
    <w:rsid w:val="008A4286"/>
    <w:rsid w:val="008A44CD"/>
    <w:rsid w:val="008A4734"/>
    <w:rsid w:val="008A4AEF"/>
    <w:rsid w:val="008A4C5F"/>
    <w:rsid w:val="008A7D86"/>
    <w:rsid w:val="008B07BC"/>
    <w:rsid w:val="008B0AB9"/>
    <w:rsid w:val="008B1437"/>
    <w:rsid w:val="008B1EE3"/>
    <w:rsid w:val="008B22C3"/>
    <w:rsid w:val="008B301C"/>
    <w:rsid w:val="008B3A03"/>
    <w:rsid w:val="008B3F03"/>
    <w:rsid w:val="008B47B0"/>
    <w:rsid w:val="008B6801"/>
    <w:rsid w:val="008B706D"/>
    <w:rsid w:val="008B7247"/>
    <w:rsid w:val="008B75CF"/>
    <w:rsid w:val="008B7820"/>
    <w:rsid w:val="008C000A"/>
    <w:rsid w:val="008C05A2"/>
    <w:rsid w:val="008C0EBA"/>
    <w:rsid w:val="008C0EFB"/>
    <w:rsid w:val="008C1BA8"/>
    <w:rsid w:val="008C2C15"/>
    <w:rsid w:val="008C316C"/>
    <w:rsid w:val="008C421A"/>
    <w:rsid w:val="008C5167"/>
    <w:rsid w:val="008C55F0"/>
    <w:rsid w:val="008C5C1C"/>
    <w:rsid w:val="008C5FAC"/>
    <w:rsid w:val="008C6D35"/>
    <w:rsid w:val="008C744A"/>
    <w:rsid w:val="008C7D15"/>
    <w:rsid w:val="008D0363"/>
    <w:rsid w:val="008D0C74"/>
    <w:rsid w:val="008D2028"/>
    <w:rsid w:val="008D3258"/>
    <w:rsid w:val="008D3489"/>
    <w:rsid w:val="008D491A"/>
    <w:rsid w:val="008D5392"/>
    <w:rsid w:val="008D561B"/>
    <w:rsid w:val="008D56BA"/>
    <w:rsid w:val="008D640A"/>
    <w:rsid w:val="008D6625"/>
    <w:rsid w:val="008D6837"/>
    <w:rsid w:val="008D7DF7"/>
    <w:rsid w:val="008E09DB"/>
    <w:rsid w:val="008E0BB8"/>
    <w:rsid w:val="008E1AED"/>
    <w:rsid w:val="008E2310"/>
    <w:rsid w:val="008E2891"/>
    <w:rsid w:val="008E37D1"/>
    <w:rsid w:val="008E38C6"/>
    <w:rsid w:val="008E3C90"/>
    <w:rsid w:val="008E4048"/>
    <w:rsid w:val="008E4A30"/>
    <w:rsid w:val="008E4C0F"/>
    <w:rsid w:val="008E4F59"/>
    <w:rsid w:val="008E58F9"/>
    <w:rsid w:val="008E59AA"/>
    <w:rsid w:val="008E6449"/>
    <w:rsid w:val="008E6721"/>
    <w:rsid w:val="008E69F6"/>
    <w:rsid w:val="008E6EC4"/>
    <w:rsid w:val="008E6ED7"/>
    <w:rsid w:val="008E723D"/>
    <w:rsid w:val="008E725C"/>
    <w:rsid w:val="008E7392"/>
    <w:rsid w:val="008E7D87"/>
    <w:rsid w:val="008F06A3"/>
    <w:rsid w:val="008F073A"/>
    <w:rsid w:val="008F0D5C"/>
    <w:rsid w:val="008F131A"/>
    <w:rsid w:val="008F2E9C"/>
    <w:rsid w:val="008F3392"/>
    <w:rsid w:val="008F4351"/>
    <w:rsid w:val="008F5485"/>
    <w:rsid w:val="008F5C49"/>
    <w:rsid w:val="008F6511"/>
    <w:rsid w:val="008F6BE2"/>
    <w:rsid w:val="008F72A8"/>
    <w:rsid w:val="008F72B1"/>
    <w:rsid w:val="009001DC"/>
    <w:rsid w:val="0090099F"/>
    <w:rsid w:val="00901453"/>
    <w:rsid w:val="009037E0"/>
    <w:rsid w:val="0090467F"/>
    <w:rsid w:val="00905EBE"/>
    <w:rsid w:val="00906AA6"/>
    <w:rsid w:val="00907AD3"/>
    <w:rsid w:val="00907B1A"/>
    <w:rsid w:val="00911017"/>
    <w:rsid w:val="00911FC8"/>
    <w:rsid w:val="009126FB"/>
    <w:rsid w:val="00913A53"/>
    <w:rsid w:val="009141C3"/>
    <w:rsid w:val="00914234"/>
    <w:rsid w:val="009148AA"/>
    <w:rsid w:val="00915A88"/>
    <w:rsid w:val="00915B4B"/>
    <w:rsid w:val="00916DCB"/>
    <w:rsid w:val="00920693"/>
    <w:rsid w:val="0092069D"/>
    <w:rsid w:val="009210FD"/>
    <w:rsid w:val="0092171E"/>
    <w:rsid w:val="00922054"/>
    <w:rsid w:val="0092212E"/>
    <w:rsid w:val="00922B43"/>
    <w:rsid w:val="00923F10"/>
    <w:rsid w:val="00924373"/>
    <w:rsid w:val="009258C5"/>
    <w:rsid w:val="009277D4"/>
    <w:rsid w:val="00932DEF"/>
    <w:rsid w:val="00934A06"/>
    <w:rsid w:val="00937903"/>
    <w:rsid w:val="0094070B"/>
    <w:rsid w:val="0094090A"/>
    <w:rsid w:val="009416C7"/>
    <w:rsid w:val="0094322F"/>
    <w:rsid w:val="0094325C"/>
    <w:rsid w:val="00943CEA"/>
    <w:rsid w:val="00943CEC"/>
    <w:rsid w:val="009440CF"/>
    <w:rsid w:val="0094433A"/>
    <w:rsid w:val="0094435D"/>
    <w:rsid w:val="0094479E"/>
    <w:rsid w:val="00944E8B"/>
    <w:rsid w:val="009450BE"/>
    <w:rsid w:val="00945633"/>
    <w:rsid w:val="00945B3F"/>
    <w:rsid w:val="00947625"/>
    <w:rsid w:val="00950146"/>
    <w:rsid w:val="00950BE2"/>
    <w:rsid w:val="00950CEB"/>
    <w:rsid w:val="00952F4D"/>
    <w:rsid w:val="009530F4"/>
    <w:rsid w:val="0095370F"/>
    <w:rsid w:val="0095416D"/>
    <w:rsid w:val="009544EF"/>
    <w:rsid w:val="00956516"/>
    <w:rsid w:val="00957E50"/>
    <w:rsid w:val="0096057D"/>
    <w:rsid w:val="009615E1"/>
    <w:rsid w:val="009616E7"/>
    <w:rsid w:val="00961EBD"/>
    <w:rsid w:val="00964CFC"/>
    <w:rsid w:val="00964F0D"/>
    <w:rsid w:val="0096601A"/>
    <w:rsid w:val="009660E6"/>
    <w:rsid w:val="00966642"/>
    <w:rsid w:val="00967E79"/>
    <w:rsid w:val="009710B1"/>
    <w:rsid w:val="00971BFC"/>
    <w:rsid w:val="00971E47"/>
    <w:rsid w:val="0097221E"/>
    <w:rsid w:val="00972411"/>
    <w:rsid w:val="00972897"/>
    <w:rsid w:val="00973DE9"/>
    <w:rsid w:val="0097499F"/>
    <w:rsid w:val="009756C0"/>
    <w:rsid w:val="009759CE"/>
    <w:rsid w:val="009759D4"/>
    <w:rsid w:val="00975A67"/>
    <w:rsid w:val="00975DC9"/>
    <w:rsid w:val="00975E85"/>
    <w:rsid w:val="00975EB9"/>
    <w:rsid w:val="009807EF"/>
    <w:rsid w:val="00981B42"/>
    <w:rsid w:val="00981D9B"/>
    <w:rsid w:val="00982412"/>
    <w:rsid w:val="009845F7"/>
    <w:rsid w:val="00984A1D"/>
    <w:rsid w:val="00985EF1"/>
    <w:rsid w:val="00985FBD"/>
    <w:rsid w:val="009864B5"/>
    <w:rsid w:val="009866AD"/>
    <w:rsid w:val="00987CD9"/>
    <w:rsid w:val="009902B1"/>
    <w:rsid w:val="00990B2E"/>
    <w:rsid w:val="009912B8"/>
    <w:rsid w:val="009918B5"/>
    <w:rsid w:val="00991B42"/>
    <w:rsid w:val="0099237D"/>
    <w:rsid w:val="00992FFD"/>
    <w:rsid w:val="009934DE"/>
    <w:rsid w:val="00993AB7"/>
    <w:rsid w:val="0099530B"/>
    <w:rsid w:val="00996549"/>
    <w:rsid w:val="00996EB9"/>
    <w:rsid w:val="00997F7A"/>
    <w:rsid w:val="009A0AC3"/>
    <w:rsid w:val="009A11D6"/>
    <w:rsid w:val="009A1300"/>
    <w:rsid w:val="009A15BD"/>
    <w:rsid w:val="009A17DC"/>
    <w:rsid w:val="009A21F5"/>
    <w:rsid w:val="009A2D55"/>
    <w:rsid w:val="009A33D5"/>
    <w:rsid w:val="009A3FF0"/>
    <w:rsid w:val="009A4DD8"/>
    <w:rsid w:val="009A520F"/>
    <w:rsid w:val="009A5291"/>
    <w:rsid w:val="009A5645"/>
    <w:rsid w:val="009A577C"/>
    <w:rsid w:val="009A5FA4"/>
    <w:rsid w:val="009A6909"/>
    <w:rsid w:val="009B1E4D"/>
    <w:rsid w:val="009B24CC"/>
    <w:rsid w:val="009B2588"/>
    <w:rsid w:val="009B2598"/>
    <w:rsid w:val="009B2660"/>
    <w:rsid w:val="009B3A1B"/>
    <w:rsid w:val="009B41A3"/>
    <w:rsid w:val="009B4B9C"/>
    <w:rsid w:val="009B4CFF"/>
    <w:rsid w:val="009B5417"/>
    <w:rsid w:val="009B611B"/>
    <w:rsid w:val="009B6F82"/>
    <w:rsid w:val="009C1411"/>
    <w:rsid w:val="009C14FA"/>
    <w:rsid w:val="009C4D37"/>
    <w:rsid w:val="009C4FBA"/>
    <w:rsid w:val="009C61F6"/>
    <w:rsid w:val="009C6626"/>
    <w:rsid w:val="009C7D88"/>
    <w:rsid w:val="009D092B"/>
    <w:rsid w:val="009D0CEF"/>
    <w:rsid w:val="009D0D72"/>
    <w:rsid w:val="009D0EEC"/>
    <w:rsid w:val="009D10B4"/>
    <w:rsid w:val="009D1183"/>
    <w:rsid w:val="009D156C"/>
    <w:rsid w:val="009D16E8"/>
    <w:rsid w:val="009D2362"/>
    <w:rsid w:val="009D36E1"/>
    <w:rsid w:val="009D3F54"/>
    <w:rsid w:val="009D400E"/>
    <w:rsid w:val="009D56A6"/>
    <w:rsid w:val="009D5790"/>
    <w:rsid w:val="009D5BB1"/>
    <w:rsid w:val="009D5C04"/>
    <w:rsid w:val="009D604C"/>
    <w:rsid w:val="009D67C2"/>
    <w:rsid w:val="009D68C7"/>
    <w:rsid w:val="009D6BB7"/>
    <w:rsid w:val="009D7FA3"/>
    <w:rsid w:val="009E1A39"/>
    <w:rsid w:val="009E23E2"/>
    <w:rsid w:val="009E249E"/>
    <w:rsid w:val="009E2790"/>
    <w:rsid w:val="009E2E75"/>
    <w:rsid w:val="009E3BFB"/>
    <w:rsid w:val="009E4410"/>
    <w:rsid w:val="009E4CAC"/>
    <w:rsid w:val="009E55E8"/>
    <w:rsid w:val="009E576A"/>
    <w:rsid w:val="009E5B63"/>
    <w:rsid w:val="009E6DB4"/>
    <w:rsid w:val="009E6F1C"/>
    <w:rsid w:val="009F0AF5"/>
    <w:rsid w:val="009F1EB2"/>
    <w:rsid w:val="009F24F6"/>
    <w:rsid w:val="009F33C9"/>
    <w:rsid w:val="009F3F3B"/>
    <w:rsid w:val="009F4410"/>
    <w:rsid w:val="009F5BD2"/>
    <w:rsid w:val="009F60C9"/>
    <w:rsid w:val="009F6DF4"/>
    <w:rsid w:val="009F786B"/>
    <w:rsid w:val="00A00809"/>
    <w:rsid w:val="00A00B38"/>
    <w:rsid w:val="00A00C91"/>
    <w:rsid w:val="00A02540"/>
    <w:rsid w:val="00A02655"/>
    <w:rsid w:val="00A02739"/>
    <w:rsid w:val="00A029A7"/>
    <w:rsid w:val="00A03832"/>
    <w:rsid w:val="00A051A2"/>
    <w:rsid w:val="00A05548"/>
    <w:rsid w:val="00A05B0D"/>
    <w:rsid w:val="00A05DB3"/>
    <w:rsid w:val="00A06769"/>
    <w:rsid w:val="00A06F22"/>
    <w:rsid w:val="00A0716B"/>
    <w:rsid w:val="00A11D38"/>
    <w:rsid w:val="00A125AB"/>
    <w:rsid w:val="00A136E7"/>
    <w:rsid w:val="00A1397F"/>
    <w:rsid w:val="00A13E82"/>
    <w:rsid w:val="00A14959"/>
    <w:rsid w:val="00A14AEE"/>
    <w:rsid w:val="00A1524E"/>
    <w:rsid w:val="00A154BF"/>
    <w:rsid w:val="00A15F0B"/>
    <w:rsid w:val="00A17497"/>
    <w:rsid w:val="00A204DF"/>
    <w:rsid w:val="00A206E2"/>
    <w:rsid w:val="00A214BB"/>
    <w:rsid w:val="00A21666"/>
    <w:rsid w:val="00A21ADD"/>
    <w:rsid w:val="00A21CC7"/>
    <w:rsid w:val="00A22298"/>
    <w:rsid w:val="00A241B5"/>
    <w:rsid w:val="00A2424A"/>
    <w:rsid w:val="00A247B5"/>
    <w:rsid w:val="00A2507D"/>
    <w:rsid w:val="00A252B6"/>
    <w:rsid w:val="00A2680E"/>
    <w:rsid w:val="00A26B1F"/>
    <w:rsid w:val="00A27A3C"/>
    <w:rsid w:val="00A313AD"/>
    <w:rsid w:val="00A3228A"/>
    <w:rsid w:val="00A32694"/>
    <w:rsid w:val="00A333D6"/>
    <w:rsid w:val="00A3373A"/>
    <w:rsid w:val="00A33A37"/>
    <w:rsid w:val="00A3472C"/>
    <w:rsid w:val="00A3474F"/>
    <w:rsid w:val="00A35B19"/>
    <w:rsid w:val="00A35EEE"/>
    <w:rsid w:val="00A36070"/>
    <w:rsid w:val="00A362A0"/>
    <w:rsid w:val="00A37348"/>
    <w:rsid w:val="00A40155"/>
    <w:rsid w:val="00A405EF"/>
    <w:rsid w:val="00A40CDC"/>
    <w:rsid w:val="00A410F3"/>
    <w:rsid w:val="00A4236A"/>
    <w:rsid w:val="00A42D50"/>
    <w:rsid w:val="00A43BCF"/>
    <w:rsid w:val="00A442A0"/>
    <w:rsid w:val="00A44405"/>
    <w:rsid w:val="00A4491D"/>
    <w:rsid w:val="00A456E9"/>
    <w:rsid w:val="00A45993"/>
    <w:rsid w:val="00A46906"/>
    <w:rsid w:val="00A477BA"/>
    <w:rsid w:val="00A504F9"/>
    <w:rsid w:val="00A50DA3"/>
    <w:rsid w:val="00A520CA"/>
    <w:rsid w:val="00A525B2"/>
    <w:rsid w:val="00A52DF2"/>
    <w:rsid w:val="00A5315A"/>
    <w:rsid w:val="00A53D39"/>
    <w:rsid w:val="00A5407C"/>
    <w:rsid w:val="00A54588"/>
    <w:rsid w:val="00A574FD"/>
    <w:rsid w:val="00A57574"/>
    <w:rsid w:val="00A579A6"/>
    <w:rsid w:val="00A611CC"/>
    <w:rsid w:val="00A61229"/>
    <w:rsid w:val="00A614CB"/>
    <w:rsid w:val="00A63168"/>
    <w:rsid w:val="00A64DFF"/>
    <w:rsid w:val="00A650AA"/>
    <w:rsid w:val="00A65341"/>
    <w:rsid w:val="00A6559F"/>
    <w:rsid w:val="00A65BE0"/>
    <w:rsid w:val="00A65E55"/>
    <w:rsid w:val="00A66A49"/>
    <w:rsid w:val="00A71C6C"/>
    <w:rsid w:val="00A71CD8"/>
    <w:rsid w:val="00A724A0"/>
    <w:rsid w:val="00A7351B"/>
    <w:rsid w:val="00A73790"/>
    <w:rsid w:val="00A73976"/>
    <w:rsid w:val="00A73D34"/>
    <w:rsid w:val="00A73F68"/>
    <w:rsid w:val="00A74C47"/>
    <w:rsid w:val="00A7686B"/>
    <w:rsid w:val="00A768CB"/>
    <w:rsid w:val="00A77034"/>
    <w:rsid w:val="00A777EE"/>
    <w:rsid w:val="00A77921"/>
    <w:rsid w:val="00A80302"/>
    <w:rsid w:val="00A80633"/>
    <w:rsid w:val="00A810A5"/>
    <w:rsid w:val="00A81224"/>
    <w:rsid w:val="00A81D68"/>
    <w:rsid w:val="00A821BC"/>
    <w:rsid w:val="00A825E1"/>
    <w:rsid w:val="00A82F79"/>
    <w:rsid w:val="00A845EF"/>
    <w:rsid w:val="00A846A3"/>
    <w:rsid w:val="00A84D67"/>
    <w:rsid w:val="00A85A75"/>
    <w:rsid w:val="00A86309"/>
    <w:rsid w:val="00A878F7"/>
    <w:rsid w:val="00A902D7"/>
    <w:rsid w:val="00A90882"/>
    <w:rsid w:val="00A91289"/>
    <w:rsid w:val="00A9222A"/>
    <w:rsid w:val="00A92363"/>
    <w:rsid w:val="00A92BA0"/>
    <w:rsid w:val="00A93B13"/>
    <w:rsid w:val="00A945E1"/>
    <w:rsid w:val="00A94E31"/>
    <w:rsid w:val="00AA03D0"/>
    <w:rsid w:val="00AA103D"/>
    <w:rsid w:val="00AA127E"/>
    <w:rsid w:val="00AA1C6F"/>
    <w:rsid w:val="00AA20BF"/>
    <w:rsid w:val="00AA25BA"/>
    <w:rsid w:val="00AA2748"/>
    <w:rsid w:val="00AA6C3C"/>
    <w:rsid w:val="00AA7D7D"/>
    <w:rsid w:val="00AB0A72"/>
    <w:rsid w:val="00AB0AA5"/>
    <w:rsid w:val="00AB25F3"/>
    <w:rsid w:val="00AB2D03"/>
    <w:rsid w:val="00AB2D5F"/>
    <w:rsid w:val="00AB3916"/>
    <w:rsid w:val="00AB409F"/>
    <w:rsid w:val="00AB41B7"/>
    <w:rsid w:val="00AB426C"/>
    <w:rsid w:val="00AB48E7"/>
    <w:rsid w:val="00AB4CE2"/>
    <w:rsid w:val="00AB645E"/>
    <w:rsid w:val="00AB64D6"/>
    <w:rsid w:val="00AB6C2B"/>
    <w:rsid w:val="00AB6F11"/>
    <w:rsid w:val="00AB7420"/>
    <w:rsid w:val="00AB7759"/>
    <w:rsid w:val="00AC0DD0"/>
    <w:rsid w:val="00AC166B"/>
    <w:rsid w:val="00AC1B66"/>
    <w:rsid w:val="00AC1C48"/>
    <w:rsid w:val="00AC1E6E"/>
    <w:rsid w:val="00AC2DE5"/>
    <w:rsid w:val="00AC5243"/>
    <w:rsid w:val="00AC56AC"/>
    <w:rsid w:val="00AC6A11"/>
    <w:rsid w:val="00AC6CA9"/>
    <w:rsid w:val="00AC6F00"/>
    <w:rsid w:val="00AD014E"/>
    <w:rsid w:val="00AD0F52"/>
    <w:rsid w:val="00AD10D1"/>
    <w:rsid w:val="00AD1931"/>
    <w:rsid w:val="00AD2563"/>
    <w:rsid w:val="00AD2CC9"/>
    <w:rsid w:val="00AD2CE0"/>
    <w:rsid w:val="00AD3B4A"/>
    <w:rsid w:val="00AD3FBE"/>
    <w:rsid w:val="00AD5045"/>
    <w:rsid w:val="00AD52FB"/>
    <w:rsid w:val="00AD6488"/>
    <w:rsid w:val="00AD7B6E"/>
    <w:rsid w:val="00AD7BD0"/>
    <w:rsid w:val="00AE0045"/>
    <w:rsid w:val="00AE0A10"/>
    <w:rsid w:val="00AE107F"/>
    <w:rsid w:val="00AE1226"/>
    <w:rsid w:val="00AE1C61"/>
    <w:rsid w:val="00AE2737"/>
    <w:rsid w:val="00AE3BB6"/>
    <w:rsid w:val="00AE3DD9"/>
    <w:rsid w:val="00AE3F47"/>
    <w:rsid w:val="00AE4852"/>
    <w:rsid w:val="00AE4FE7"/>
    <w:rsid w:val="00AE55C2"/>
    <w:rsid w:val="00AE5C1F"/>
    <w:rsid w:val="00AE7A7E"/>
    <w:rsid w:val="00AE7D19"/>
    <w:rsid w:val="00AF05B7"/>
    <w:rsid w:val="00AF0838"/>
    <w:rsid w:val="00AF0EB7"/>
    <w:rsid w:val="00AF109E"/>
    <w:rsid w:val="00AF1D4B"/>
    <w:rsid w:val="00AF2B44"/>
    <w:rsid w:val="00AF3239"/>
    <w:rsid w:val="00AF3895"/>
    <w:rsid w:val="00AF39BC"/>
    <w:rsid w:val="00AF4C73"/>
    <w:rsid w:val="00B0021C"/>
    <w:rsid w:val="00B002AB"/>
    <w:rsid w:val="00B00BD2"/>
    <w:rsid w:val="00B00D72"/>
    <w:rsid w:val="00B00E37"/>
    <w:rsid w:val="00B00E85"/>
    <w:rsid w:val="00B00F54"/>
    <w:rsid w:val="00B010F7"/>
    <w:rsid w:val="00B016F9"/>
    <w:rsid w:val="00B01967"/>
    <w:rsid w:val="00B029A6"/>
    <w:rsid w:val="00B03586"/>
    <w:rsid w:val="00B03E35"/>
    <w:rsid w:val="00B04DC8"/>
    <w:rsid w:val="00B050C1"/>
    <w:rsid w:val="00B058F7"/>
    <w:rsid w:val="00B07776"/>
    <w:rsid w:val="00B10612"/>
    <w:rsid w:val="00B10645"/>
    <w:rsid w:val="00B1122E"/>
    <w:rsid w:val="00B12528"/>
    <w:rsid w:val="00B12A67"/>
    <w:rsid w:val="00B1302D"/>
    <w:rsid w:val="00B139A2"/>
    <w:rsid w:val="00B13EBE"/>
    <w:rsid w:val="00B14366"/>
    <w:rsid w:val="00B14F3C"/>
    <w:rsid w:val="00B14FA6"/>
    <w:rsid w:val="00B15648"/>
    <w:rsid w:val="00B1617B"/>
    <w:rsid w:val="00B173B5"/>
    <w:rsid w:val="00B1759D"/>
    <w:rsid w:val="00B17944"/>
    <w:rsid w:val="00B204ED"/>
    <w:rsid w:val="00B209DB"/>
    <w:rsid w:val="00B20AB8"/>
    <w:rsid w:val="00B20C17"/>
    <w:rsid w:val="00B20CEA"/>
    <w:rsid w:val="00B210C7"/>
    <w:rsid w:val="00B23E8B"/>
    <w:rsid w:val="00B240E4"/>
    <w:rsid w:val="00B241D9"/>
    <w:rsid w:val="00B2626F"/>
    <w:rsid w:val="00B2681D"/>
    <w:rsid w:val="00B2749C"/>
    <w:rsid w:val="00B30663"/>
    <w:rsid w:val="00B30748"/>
    <w:rsid w:val="00B343F5"/>
    <w:rsid w:val="00B3488B"/>
    <w:rsid w:val="00B34BE8"/>
    <w:rsid w:val="00B364D7"/>
    <w:rsid w:val="00B36800"/>
    <w:rsid w:val="00B409E5"/>
    <w:rsid w:val="00B40C7E"/>
    <w:rsid w:val="00B41258"/>
    <w:rsid w:val="00B412E3"/>
    <w:rsid w:val="00B414F1"/>
    <w:rsid w:val="00B416DA"/>
    <w:rsid w:val="00B4189F"/>
    <w:rsid w:val="00B42B00"/>
    <w:rsid w:val="00B42BAA"/>
    <w:rsid w:val="00B43C1A"/>
    <w:rsid w:val="00B43CD6"/>
    <w:rsid w:val="00B43D38"/>
    <w:rsid w:val="00B443FA"/>
    <w:rsid w:val="00B46077"/>
    <w:rsid w:val="00B46AC8"/>
    <w:rsid w:val="00B46B95"/>
    <w:rsid w:val="00B46F67"/>
    <w:rsid w:val="00B470C4"/>
    <w:rsid w:val="00B47BB5"/>
    <w:rsid w:val="00B47F53"/>
    <w:rsid w:val="00B5235A"/>
    <w:rsid w:val="00B5360F"/>
    <w:rsid w:val="00B53EDC"/>
    <w:rsid w:val="00B53FD9"/>
    <w:rsid w:val="00B55890"/>
    <w:rsid w:val="00B6000A"/>
    <w:rsid w:val="00B60787"/>
    <w:rsid w:val="00B60811"/>
    <w:rsid w:val="00B609E0"/>
    <w:rsid w:val="00B62991"/>
    <w:rsid w:val="00B6309C"/>
    <w:rsid w:val="00B63574"/>
    <w:rsid w:val="00B63FC6"/>
    <w:rsid w:val="00B6500A"/>
    <w:rsid w:val="00B65716"/>
    <w:rsid w:val="00B65F02"/>
    <w:rsid w:val="00B666F1"/>
    <w:rsid w:val="00B675A9"/>
    <w:rsid w:val="00B71158"/>
    <w:rsid w:val="00B71AD7"/>
    <w:rsid w:val="00B71C87"/>
    <w:rsid w:val="00B71E3A"/>
    <w:rsid w:val="00B74377"/>
    <w:rsid w:val="00B75271"/>
    <w:rsid w:val="00B75754"/>
    <w:rsid w:val="00B758DD"/>
    <w:rsid w:val="00B75A4B"/>
    <w:rsid w:val="00B75CF7"/>
    <w:rsid w:val="00B76769"/>
    <w:rsid w:val="00B7691F"/>
    <w:rsid w:val="00B76DAE"/>
    <w:rsid w:val="00B76F18"/>
    <w:rsid w:val="00B778C5"/>
    <w:rsid w:val="00B77FD0"/>
    <w:rsid w:val="00B83415"/>
    <w:rsid w:val="00B834C5"/>
    <w:rsid w:val="00B83F57"/>
    <w:rsid w:val="00B843EF"/>
    <w:rsid w:val="00B854A2"/>
    <w:rsid w:val="00B857D7"/>
    <w:rsid w:val="00B85C81"/>
    <w:rsid w:val="00B86241"/>
    <w:rsid w:val="00B86843"/>
    <w:rsid w:val="00B902AD"/>
    <w:rsid w:val="00B90897"/>
    <w:rsid w:val="00B91C10"/>
    <w:rsid w:val="00B922B2"/>
    <w:rsid w:val="00B92630"/>
    <w:rsid w:val="00B928B0"/>
    <w:rsid w:val="00B92F7F"/>
    <w:rsid w:val="00B92FAF"/>
    <w:rsid w:val="00B93175"/>
    <w:rsid w:val="00B933C8"/>
    <w:rsid w:val="00B9468B"/>
    <w:rsid w:val="00B94B91"/>
    <w:rsid w:val="00B95FD9"/>
    <w:rsid w:val="00B96443"/>
    <w:rsid w:val="00B97CA3"/>
    <w:rsid w:val="00BA011A"/>
    <w:rsid w:val="00BA1229"/>
    <w:rsid w:val="00BA1A90"/>
    <w:rsid w:val="00BA25FC"/>
    <w:rsid w:val="00BA2CBA"/>
    <w:rsid w:val="00BA33C7"/>
    <w:rsid w:val="00BA377B"/>
    <w:rsid w:val="00BA7223"/>
    <w:rsid w:val="00BA7A8D"/>
    <w:rsid w:val="00BB085E"/>
    <w:rsid w:val="00BB0A35"/>
    <w:rsid w:val="00BB11C8"/>
    <w:rsid w:val="00BB2C49"/>
    <w:rsid w:val="00BB3006"/>
    <w:rsid w:val="00BB356A"/>
    <w:rsid w:val="00BB35B3"/>
    <w:rsid w:val="00BB3B94"/>
    <w:rsid w:val="00BB45FC"/>
    <w:rsid w:val="00BB4AE9"/>
    <w:rsid w:val="00BB5340"/>
    <w:rsid w:val="00BB5548"/>
    <w:rsid w:val="00BB5A32"/>
    <w:rsid w:val="00BB61BF"/>
    <w:rsid w:val="00BB6AE1"/>
    <w:rsid w:val="00BB6D27"/>
    <w:rsid w:val="00BB77D4"/>
    <w:rsid w:val="00BB7833"/>
    <w:rsid w:val="00BB78ED"/>
    <w:rsid w:val="00BB7E57"/>
    <w:rsid w:val="00BC0A23"/>
    <w:rsid w:val="00BC107A"/>
    <w:rsid w:val="00BC156D"/>
    <w:rsid w:val="00BC2103"/>
    <w:rsid w:val="00BC3271"/>
    <w:rsid w:val="00BC32BF"/>
    <w:rsid w:val="00BC3E65"/>
    <w:rsid w:val="00BC3F1A"/>
    <w:rsid w:val="00BC437D"/>
    <w:rsid w:val="00BC43C8"/>
    <w:rsid w:val="00BC4783"/>
    <w:rsid w:val="00BC4CF1"/>
    <w:rsid w:val="00BC5029"/>
    <w:rsid w:val="00BC545E"/>
    <w:rsid w:val="00BC6955"/>
    <w:rsid w:val="00BC6D8C"/>
    <w:rsid w:val="00BC7177"/>
    <w:rsid w:val="00BC7C1E"/>
    <w:rsid w:val="00BD0007"/>
    <w:rsid w:val="00BD0C1F"/>
    <w:rsid w:val="00BD1B7F"/>
    <w:rsid w:val="00BD1E3E"/>
    <w:rsid w:val="00BD353B"/>
    <w:rsid w:val="00BD456E"/>
    <w:rsid w:val="00BD4D45"/>
    <w:rsid w:val="00BD4D78"/>
    <w:rsid w:val="00BD5749"/>
    <w:rsid w:val="00BD5AB0"/>
    <w:rsid w:val="00BD62F0"/>
    <w:rsid w:val="00BD66F2"/>
    <w:rsid w:val="00BD6D7A"/>
    <w:rsid w:val="00BD7367"/>
    <w:rsid w:val="00BE0024"/>
    <w:rsid w:val="00BE07A8"/>
    <w:rsid w:val="00BE1224"/>
    <w:rsid w:val="00BE3A47"/>
    <w:rsid w:val="00BE3E83"/>
    <w:rsid w:val="00BE52B8"/>
    <w:rsid w:val="00BE5E6F"/>
    <w:rsid w:val="00BE61B8"/>
    <w:rsid w:val="00BE6483"/>
    <w:rsid w:val="00BE64D7"/>
    <w:rsid w:val="00BE6C91"/>
    <w:rsid w:val="00BF0964"/>
    <w:rsid w:val="00BF0B8C"/>
    <w:rsid w:val="00BF1286"/>
    <w:rsid w:val="00BF1885"/>
    <w:rsid w:val="00BF2BDF"/>
    <w:rsid w:val="00BF2D0B"/>
    <w:rsid w:val="00BF4385"/>
    <w:rsid w:val="00BF4889"/>
    <w:rsid w:val="00BF4B70"/>
    <w:rsid w:val="00BF5275"/>
    <w:rsid w:val="00BF52BB"/>
    <w:rsid w:val="00BF6407"/>
    <w:rsid w:val="00BF6E38"/>
    <w:rsid w:val="00BF765D"/>
    <w:rsid w:val="00BF7895"/>
    <w:rsid w:val="00BF7AF9"/>
    <w:rsid w:val="00BF7B88"/>
    <w:rsid w:val="00BF7DF9"/>
    <w:rsid w:val="00C0022D"/>
    <w:rsid w:val="00C0185B"/>
    <w:rsid w:val="00C02819"/>
    <w:rsid w:val="00C0367C"/>
    <w:rsid w:val="00C03AD5"/>
    <w:rsid w:val="00C03EAD"/>
    <w:rsid w:val="00C06B91"/>
    <w:rsid w:val="00C073F0"/>
    <w:rsid w:val="00C07BE5"/>
    <w:rsid w:val="00C10B57"/>
    <w:rsid w:val="00C1108B"/>
    <w:rsid w:val="00C11EEC"/>
    <w:rsid w:val="00C121BD"/>
    <w:rsid w:val="00C1229A"/>
    <w:rsid w:val="00C143E5"/>
    <w:rsid w:val="00C1571B"/>
    <w:rsid w:val="00C15794"/>
    <w:rsid w:val="00C16606"/>
    <w:rsid w:val="00C17BED"/>
    <w:rsid w:val="00C17C3B"/>
    <w:rsid w:val="00C20FC1"/>
    <w:rsid w:val="00C21BD0"/>
    <w:rsid w:val="00C226A6"/>
    <w:rsid w:val="00C22C96"/>
    <w:rsid w:val="00C22FDB"/>
    <w:rsid w:val="00C246EC"/>
    <w:rsid w:val="00C2493E"/>
    <w:rsid w:val="00C260E9"/>
    <w:rsid w:val="00C26D80"/>
    <w:rsid w:val="00C27526"/>
    <w:rsid w:val="00C2770E"/>
    <w:rsid w:val="00C2772E"/>
    <w:rsid w:val="00C303EF"/>
    <w:rsid w:val="00C306E8"/>
    <w:rsid w:val="00C30A2B"/>
    <w:rsid w:val="00C3288C"/>
    <w:rsid w:val="00C32A34"/>
    <w:rsid w:val="00C32BDE"/>
    <w:rsid w:val="00C330FE"/>
    <w:rsid w:val="00C34DA0"/>
    <w:rsid w:val="00C36053"/>
    <w:rsid w:val="00C36964"/>
    <w:rsid w:val="00C36DF0"/>
    <w:rsid w:val="00C37174"/>
    <w:rsid w:val="00C404B7"/>
    <w:rsid w:val="00C411CC"/>
    <w:rsid w:val="00C42209"/>
    <w:rsid w:val="00C427FF"/>
    <w:rsid w:val="00C42C1D"/>
    <w:rsid w:val="00C43DE8"/>
    <w:rsid w:val="00C4448F"/>
    <w:rsid w:val="00C44AFB"/>
    <w:rsid w:val="00C44B1E"/>
    <w:rsid w:val="00C45B19"/>
    <w:rsid w:val="00C45FE1"/>
    <w:rsid w:val="00C463E8"/>
    <w:rsid w:val="00C464F2"/>
    <w:rsid w:val="00C50185"/>
    <w:rsid w:val="00C50917"/>
    <w:rsid w:val="00C50B8F"/>
    <w:rsid w:val="00C52A35"/>
    <w:rsid w:val="00C52CDB"/>
    <w:rsid w:val="00C53462"/>
    <w:rsid w:val="00C53A70"/>
    <w:rsid w:val="00C5531F"/>
    <w:rsid w:val="00C55AF3"/>
    <w:rsid w:val="00C5621D"/>
    <w:rsid w:val="00C57328"/>
    <w:rsid w:val="00C57985"/>
    <w:rsid w:val="00C60C3C"/>
    <w:rsid w:val="00C61052"/>
    <w:rsid w:val="00C617F3"/>
    <w:rsid w:val="00C61B80"/>
    <w:rsid w:val="00C62540"/>
    <w:rsid w:val="00C625D6"/>
    <w:rsid w:val="00C62B77"/>
    <w:rsid w:val="00C634D0"/>
    <w:rsid w:val="00C6359E"/>
    <w:rsid w:val="00C644AB"/>
    <w:rsid w:val="00C646A4"/>
    <w:rsid w:val="00C65176"/>
    <w:rsid w:val="00C6554F"/>
    <w:rsid w:val="00C65883"/>
    <w:rsid w:val="00C658BC"/>
    <w:rsid w:val="00C65DFF"/>
    <w:rsid w:val="00C66C31"/>
    <w:rsid w:val="00C66EA3"/>
    <w:rsid w:val="00C6702B"/>
    <w:rsid w:val="00C703B0"/>
    <w:rsid w:val="00C70D64"/>
    <w:rsid w:val="00C72B5E"/>
    <w:rsid w:val="00C7355B"/>
    <w:rsid w:val="00C737EC"/>
    <w:rsid w:val="00C74760"/>
    <w:rsid w:val="00C74ABE"/>
    <w:rsid w:val="00C74F72"/>
    <w:rsid w:val="00C760C0"/>
    <w:rsid w:val="00C76211"/>
    <w:rsid w:val="00C76472"/>
    <w:rsid w:val="00C76A69"/>
    <w:rsid w:val="00C77C5F"/>
    <w:rsid w:val="00C803A5"/>
    <w:rsid w:val="00C80B9B"/>
    <w:rsid w:val="00C81494"/>
    <w:rsid w:val="00C81FCA"/>
    <w:rsid w:val="00C82728"/>
    <w:rsid w:val="00C82F32"/>
    <w:rsid w:val="00C834B9"/>
    <w:rsid w:val="00C83D3F"/>
    <w:rsid w:val="00C85D2A"/>
    <w:rsid w:val="00C85E98"/>
    <w:rsid w:val="00C862C4"/>
    <w:rsid w:val="00C8664E"/>
    <w:rsid w:val="00C87F4D"/>
    <w:rsid w:val="00C9071A"/>
    <w:rsid w:val="00C91031"/>
    <w:rsid w:val="00C9149D"/>
    <w:rsid w:val="00C919BE"/>
    <w:rsid w:val="00C91EF5"/>
    <w:rsid w:val="00C92D13"/>
    <w:rsid w:val="00C93A41"/>
    <w:rsid w:val="00C940F6"/>
    <w:rsid w:val="00C94230"/>
    <w:rsid w:val="00C9552B"/>
    <w:rsid w:val="00C9624E"/>
    <w:rsid w:val="00C966A1"/>
    <w:rsid w:val="00C96A15"/>
    <w:rsid w:val="00C97111"/>
    <w:rsid w:val="00C976BD"/>
    <w:rsid w:val="00C97933"/>
    <w:rsid w:val="00C97E59"/>
    <w:rsid w:val="00CA0347"/>
    <w:rsid w:val="00CA048C"/>
    <w:rsid w:val="00CA0675"/>
    <w:rsid w:val="00CA09E9"/>
    <w:rsid w:val="00CA0C1B"/>
    <w:rsid w:val="00CA1526"/>
    <w:rsid w:val="00CA3679"/>
    <w:rsid w:val="00CA51BD"/>
    <w:rsid w:val="00CA63D1"/>
    <w:rsid w:val="00CA6759"/>
    <w:rsid w:val="00CA754C"/>
    <w:rsid w:val="00CA794A"/>
    <w:rsid w:val="00CA7EB1"/>
    <w:rsid w:val="00CB217D"/>
    <w:rsid w:val="00CB236F"/>
    <w:rsid w:val="00CB45A8"/>
    <w:rsid w:val="00CB5345"/>
    <w:rsid w:val="00CB55C5"/>
    <w:rsid w:val="00CB5EF7"/>
    <w:rsid w:val="00CB6E97"/>
    <w:rsid w:val="00CB72C8"/>
    <w:rsid w:val="00CC0447"/>
    <w:rsid w:val="00CC1107"/>
    <w:rsid w:val="00CC1845"/>
    <w:rsid w:val="00CC1B04"/>
    <w:rsid w:val="00CC1B95"/>
    <w:rsid w:val="00CC1E97"/>
    <w:rsid w:val="00CC2398"/>
    <w:rsid w:val="00CC294F"/>
    <w:rsid w:val="00CC2BD3"/>
    <w:rsid w:val="00CC3889"/>
    <w:rsid w:val="00CC3996"/>
    <w:rsid w:val="00CC428A"/>
    <w:rsid w:val="00CC5314"/>
    <w:rsid w:val="00CC5C6F"/>
    <w:rsid w:val="00CC5CA9"/>
    <w:rsid w:val="00CC633E"/>
    <w:rsid w:val="00CC6F37"/>
    <w:rsid w:val="00CC7C94"/>
    <w:rsid w:val="00CC7F06"/>
    <w:rsid w:val="00CD00ED"/>
    <w:rsid w:val="00CD154B"/>
    <w:rsid w:val="00CD1794"/>
    <w:rsid w:val="00CD1947"/>
    <w:rsid w:val="00CD199B"/>
    <w:rsid w:val="00CD19C2"/>
    <w:rsid w:val="00CD314F"/>
    <w:rsid w:val="00CD4759"/>
    <w:rsid w:val="00CD5887"/>
    <w:rsid w:val="00CD64A8"/>
    <w:rsid w:val="00CD7970"/>
    <w:rsid w:val="00CE0206"/>
    <w:rsid w:val="00CE0FC8"/>
    <w:rsid w:val="00CE1098"/>
    <w:rsid w:val="00CE18AB"/>
    <w:rsid w:val="00CE1A52"/>
    <w:rsid w:val="00CE24BB"/>
    <w:rsid w:val="00CE2F57"/>
    <w:rsid w:val="00CE4E96"/>
    <w:rsid w:val="00CE559B"/>
    <w:rsid w:val="00CE58F2"/>
    <w:rsid w:val="00CE59F5"/>
    <w:rsid w:val="00CE5F35"/>
    <w:rsid w:val="00CE733E"/>
    <w:rsid w:val="00CE7E3F"/>
    <w:rsid w:val="00CF07C8"/>
    <w:rsid w:val="00CF0914"/>
    <w:rsid w:val="00CF0A15"/>
    <w:rsid w:val="00CF0C75"/>
    <w:rsid w:val="00CF298F"/>
    <w:rsid w:val="00CF2A50"/>
    <w:rsid w:val="00CF3146"/>
    <w:rsid w:val="00CF44D1"/>
    <w:rsid w:val="00CF4A96"/>
    <w:rsid w:val="00CF5592"/>
    <w:rsid w:val="00CF5871"/>
    <w:rsid w:val="00CF5FFB"/>
    <w:rsid w:val="00CF6020"/>
    <w:rsid w:val="00CF6583"/>
    <w:rsid w:val="00CF68E7"/>
    <w:rsid w:val="00CF7A24"/>
    <w:rsid w:val="00D00BE5"/>
    <w:rsid w:val="00D01769"/>
    <w:rsid w:val="00D01B75"/>
    <w:rsid w:val="00D01E7C"/>
    <w:rsid w:val="00D0321E"/>
    <w:rsid w:val="00D0375F"/>
    <w:rsid w:val="00D04644"/>
    <w:rsid w:val="00D04FDB"/>
    <w:rsid w:val="00D05951"/>
    <w:rsid w:val="00D059BE"/>
    <w:rsid w:val="00D07253"/>
    <w:rsid w:val="00D07257"/>
    <w:rsid w:val="00D11B07"/>
    <w:rsid w:val="00D128AB"/>
    <w:rsid w:val="00D136E8"/>
    <w:rsid w:val="00D13765"/>
    <w:rsid w:val="00D13991"/>
    <w:rsid w:val="00D13E4E"/>
    <w:rsid w:val="00D1556C"/>
    <w:rsid w:val="00D1616E"/>
    <w:rsid w:val="00D16B19"/>
    <w:rsid w:val="00D16DF0"/>
    <w:rsid w:val="00D17087"/>
    <w:rsid w:val="00D178F7"/>
    <w:rsid w:val="00D17A8E"/>
    <w:rsid w:val="00D20093"/>
    <w:rsid w:val="00D20127"/>
    <w:rsid w:val="00D20581"/>
    <w:rsid w:val="00D20F73"/>
    <w:rsid w:val="00D212B6"/>
    <w:rsid w:val="00D215E5"/>
    <w:rsid w:val="00D21AEC"/>
    <w:rsid w:val="00D22CBB"/>
    <w:rsid w:val="00D235E6"/>
    <w:rsid w:val="00D23E74"/>
    <w:rsid w:val="00D24721"/>
    <w:rsid w:val="00D26F39"/>
    <w:rsid w:val="00D27745"/>
    <w:rsid w:val="00D2795E"/>
    <w:rsid w:val="00D27B43"/>
    <w:rsid w:val="00D314B0"/>
    <w:rsid w:val="00D3169A"/>
    <w:rsid w:val="00D3224D"/>
    <w:rsid w:val="00D34258"/>
    <w:rsid w:val="00D34B1C"/>
    <w:rsid w:val="00D36843"/>
    <w:rsid w:val="00D368B3"/>
    <w:rsid w:val="00D3712A"/>
    <w:rsid w:val="00D377E6"/>
    <w:rsid w:val="00D37C89"/>
    <w:rsid w:val="00D4032B"/>
    <w:rsid w:val="00D406A4"/>
    <w:rsid w:val="00D407D0"/>
    <w:rsid w:val="00D40A03"/>
    <w:rsid w:val="00D40FAD"/>
    <w:rsid w:val="00D411DB"/>
    <w:rsid w:val="00D41272"/>
    <w:rsid w:val="00D41F4D"/>
    <w:rsid w:val="00D420D8"/>
    <w:rsid w:val="00D4294C"/>
    <w:rsid w:val="00D42BEB"/>
    <w:rsid w:val="00D42E25"/>
    <w:rsid w:val="00D4348E"/>
    <w:rsid w:val="00D43604"/>
    <w:rsid w:val="00D4387D"/>
    <w:rsid w:val="00D446DC"/>
    <w:rsid w:val="00D448C9"/>
    <w:rsid w:val="00D44927"/>
    <w:rsid w:val="00D463CD"/>
    <w:rsid w:val="00D46AF4"/>
    <w:rsid w:val="00D479B0"/>
    <w:rsid w:val="00D47C78"/>
    <w:rsid w:val="00D50165"/>
    <w:rsid w:val="00D502AF"/>
    <w:rsid w:val="00D502B0"/>
    <w:rsid w:val="00D50C81"/>
    <w:rsid w:val="00D5144D"/>
    <w:rsid w:val="00D51540"/>
    <w:rsid w:val="00D517A2"/>
    <w:rsid w:val="00D5188A"/>
    <w:rsid w:val="00D522EF"/>
    <w:rsid w:val="00D53C37"/>
    <w:rsid w:val="00D55452"/>
    <w:rsid w:val="00D55512"/>
    <w:rsid w:val="00D555CA"/>
    <w:rsid w:val="00D55E0B"/>
    <w:rsid w:val="00D56760"/>
    <w:rsid w:val="00D56EE0"/>
    <w:rsid w:val="00D56F2E"/>
    <w:rsid w:val="00D60F24"/>
    <w:rsid w:val="00D61790"/>
    <w:rsid w:val="00D631A4"/>
    <w:rsid w:val="00D657E0"/>
    <w:rsid w:val="00D66F75"/>
    <w:rsid w:val="00D67510"/>
    <w:rsid w:val="00D67A24"/>
    <w:rsid w:val="00D67AC8"/>
    <w:rsid w:val="00D7091E"/>
    <w:rsid w:val="00D710A1"/>
    <w:rsid w:val="00D7344D"/>
    <w:rsid w:val="00D74162"/>
    <w:rsid w:val="00D74307"/>
    <w:rsid w:val="00D756ED"/>
    <w:rsid w:val="00D75733"/>
    <w:rsid w:val="00D75CAE"/>
    <w:rsid w:val="00D773E8"/>
    <w:rsid w:val="00D77FF1"/>
    <w:rsid w:val="00D80CB1"/>
    <w:rsid w:val="00D80F85"/>
    <w:rsid w:val="00D81183"/>
    <w:rsid w:val="00D8183D"/>
    <w:rsid w:val="00D8264E"/>
    <w:rsid w:val="00D827BB"/>
    <w:rsid w:val="00D82D83"/>
    <w:rsid w:val="00D83508"/>
    <w:rsid w:val="00D84808"/>
    <w:rsid w:val="00D84A27"/>
    <w:rsid w:val="00D853F4"/>
    <w:rsid w:val="00D858CA"/>
    <w:rsid w:val="00D86D54"/>
    <w:rsid w:val="00D87222"/>
    <w:rsid w:val="00D87E97"/>
    <w:rsid w:val="00D903A0"/>
    <w:rsid w:val="00D90F40"/>
    <w:rsid w:val="00D91899"/>
    <w:rsid w:val="00D9195C"/>
    <w:rsid w:val="00D92B0F"/>
    <w:rsid w:val="00D92D59"/>
    <w:rsid w:val="00D947B1"/>
    <w:rsid w:val="00D94AA3"/>
    <w:rsid w:val="00D950A0"/>
    <w:rsid w:val="00D951DF"/>
    <w:rsid w:val="00D9668B"/>
    <w:rsid w:val="00D97033"/>
    <w:rsid w:val="00D973B6"/>
    <w:rsid w:val="00D978F7"/>
    <w:rsid w:val="00D97E31"/>
    <w:rsid w:val="00DA063E"/>
    <w:rsid w:val="00DA105E"/>
    <w:rsid w:val="00DA1A38"/>
    <w:rsid w:val="00DA3217"/>
    <w:rsid w:val="00DA357B"/>
    <w:rsid w:val="00DA35B8"/>
    <w:rsid w:val="00DA5471"/>
    <w:rsid w:val="00DA6FBB"/>
    <w:rsid w:val="00DB0219"/>
    <w:rsid w:val="00DB080C"/>
    <w:rsid w:val="00DB1541"/>
    <w:rsid w:val="00DB157F"/>
    <w:rsid w:val="00DB2452"/>
    <w:rsid w:val="00DB3FEC"/>
    <w:rsid w:val="00DB469B"/>
    <w:rsid w:val="00DB47D1"/>
    <w:rsid w:val="00DB52E7"/>
    <w:rsid w:val="00DB561E"/>
    <w:rsid w:val="00DB6F7D"/>
    <w:rsid w:val="00DB78C1"/>
    <w:rsid w:val="00DB7D7E"/>
    <w:rsid w:val="00DC03CC"/>
    <w:rsid w:val="00DC13AA"/>
    <w:rsid w:val="00DC40EE"/>
    <w:rsid w:val="00DC445E"/>
    <w:rsid w:val="00DC46A3"/>
    <w:rsid w:val="00DC4747"/>
    <w:rsid w:val="00DC4DD2"/>
    <w:rsid w:val="00DC551A"/>
    <w:rsid w:val="00DC57F1"/>
    <w:rsid w:val="00DC59DD"/>
    <w:rsid w:val="00DC5CFA"/>
    <w:rsid w:val="00DC685A"/>
    <w:rsid w:val="00DC754A"/>
    <w:rsid w:val="00DD1807"/>
    <w:rsid w:val="00DD192D"/>
    <w:rsid w:val="00DD2121"/>
    <w:rsid w:val="00DD2A84"/>
    <w:rsid w:val="00DD35F5"/>
    <w:rsid w:val="00DD43D9"/>
    <w:rsid w:val="00DD4909"/>
    <w:rsid w:val="00DD5FFC"/>
    <w:rsid w:val="00DD7177"/>
    <w:rsid w:val="00DD7A4C"/>
    <w:rsid w:val="00DE03C1"/>
    <w:rsid w:val="00DE089C"/>
    <w:rsid w:val="00DE15BC"/>
    <w:rsid w:val="00DE2E30"/>
    <w:rsid w:val="00DE3102"/>
    <w:rsid w:val="00DE39A2"/>
    <w:rsid w:val="00DE42B8"/>
    <w:rsid w:val="00DE5A00"/>
    <w:rsid w:val="00DE5B1D"/>
    <w:rsid w:val="00DE5E3A"/>
    <w:rsid w:val="00DE6180"/>
    <w:rsid w:val="00DE6319"/>
    <w:rsid w:val="00DE6A18"/>
    <w:rsid w:val="00DE7A4D"/>
    <w:rsid w:val="00DF095A"/>
    <w:rsid w:val="00DF1FDF"/>
    <w:rsid w:val="00DF2252"/>
    <w:rsid w:val="00DF26F5"/>
    <w:rsid w:val="00DF2D69"/>
    <w:rsid w:val="00DF4ED6"/>
    <w:rsid w:val="00DF6B46"/>
    <w:rsid w:val="00DF6C9F"/>
    <w:rsid w:val="00DF7F9D"/>
    <w:rsid w:val="00E00D87"/>
    <w:rsid w:val="00E01C11"/>
    <w:rsid w:val="00E02665"/>
    <w:rsid w:val="00E04029"/>
    <w:rsid w:val="00E04058"/>
    <w:rsid w:val="00E0496E"/>
    <w:rsid w:val="00E07891"/>
    <w:rsid w:val="00E0792D"/>
    <w:rsid w:val="00E10FD3"/>
    <w:rsid w:val="00E10FEA"/>
    <w:rsid w:val="00E11771"/>
    <w:rsid w:val="00E122A3"/>
    <w:rsid w:val="00E13204"/>
    <w:rsid w:val="00E13E03"/>
    <w:rsid w:val="00E16C2F"/>
    <w:rsid w:val="00E16EB2"/>
    <w:rsid w:val="00E17612"/>
    <w:rsid w:val="00E20C85"/>
    <w:rsid w:val="00E223EE"/>
    <w:rsid w:val="00E22A43"/>
    <w:rsid w:val="00E22B35"/>
    <w:rsid w:val="00E23E0E"/>
    <w:rsid w:val="00E24136"/>
    <w:rsid w:val="00E24FE4"/>
    <w:rsid w:val="00E25EE8"/>
    <w:rsid w:val="00E26FF5"/>
    <w:rsid w:val="00E27639"/>
    <w:rsid w:val="00E304C9"/>
    <w:rsid w:val="00E3190F"/>
    <w:rsid w:val="00E320C4"/>
    <w:rsid w:val="00E347AE"/>
    <w:rsid w:val="00E35304"/>
    <w:rsid w:val="00E35758"/>
    <w:rsid w:val="00E36B09"/>
    <w:rsid w:val="00E36B49"/>
    <w:rsid w:val="00E36ECD"/>
    <w:rsid w:val="00E37A79"/>
    <w:rsid w:val="00E41430"/>
    <w:rsid w:val="00E4228C"/>
    <w:rsid w:val="00E439B8"/>
    <w:rsid w:val="00E442BD"/>
    <w:rsid w:val="00E4469D"/>
    <w:rsid w:val="00E468E3"/>
    <w:rsid w:val="00E46F54"/>
    <w:rsid w:val="00E5036D"/>
    <w:rsid w:val="00E50ECC"/>
    <w:rsid w:val="00E511C9"/>
    <w:rsid w:val="00E51D3A"/>
    <w:rsid w:val="00E53A4B"/>
    <w:rsid w:val="00E54086"/>
    <w:rsid w:val="00E54C28"/>
    <w:rsid w:val="00E54F39"/>
    <w:rsid w:val="00E55545"/>
    <w:rsid w:val="00E563CA"/>
    <w:rsid w:val="00E56767"/>
    <w:rsid w:val="00E56C5E"/>
    <w:rsid w:val="00E56D2A"/>
    <w:rsid w:val="00E56DC1"/>
    <w:rsid w:val="00E5744B"/>
    <w:rsid w:val="00E576CC"/>
    <w:rsid w:val="00E57A41"/>
    <w:rsid w:val="00E60B85"/>
    <w:rsid w:val="00E610E2"/>
    <w:rsid w:val="00E61D56"/>
    <w:rsid w:val="00E622AE"/>
    <w:rsid w:val="00E62D3C"/>
    <w:rsid w:val="00E6309C"/>
    <w:rsid w:val="00E63262"/>
    <w:rsid w:val="00E64A96"/>
    <w:rsid w:val="00E64CB9"/>
    <w:rsid w:val="00E65389"/>
    <w:rsid w:val="00E6579B"/>
    <w:rsid w:val="00E65882"/>
    <w:rsid w:val="00E70262"/>
    <w:rsid w:val="00E70636"/>
    <w:rsid w:val="00E70EAC"/>
    <w:rsid w:val="00E718D6"/>
    <w:rsid w:val="00E71EAC"/>
    <w:rsid w:val="00E71EE9"/>
    <w:rsid w:val="00E72717"/>
    <w:rsid w:val="00E737B5"/>
    <w:rsid w:val="00E73F75"/>
    <w:rsid w:val="00E757DE"/>
    <w:rsid w:val="00E7622F"/>
    <w:rsid w:val="00E765DC"/>
    <w:rsid w:val="00E76888"/>
    <w:rsid w:val="00E77510"/>
    <w:rsid w:val="00E77924"/>
    <w:rsid w:val="00E77EBF"/>
    <w:rsid w:val="00E77FCB"/>
    <w:rsid w:val="00E8024F"/>
    <w:rsid w:val="00E8062E"/>
    <w:rsid w:val="00E8292D"/>
    <w:rsid w:val="00E82F71"/>
    <w:rsid w:val="00E83093"/>
    <w:rsid w:val="00E8315B"/>
    <w:rsid w:val="00E84CAB"/>
    <w:rsid w:val="00E84E53"/>
    <w:rsid w:val="00E8575D"/>
    <w:rsid w:val="00E874FA"/>
    <w:rsid w:val="00E8766D"/>
    <w:rsid w:val="00E87D3D"/>
    <w:rsid w:val="00E90306"/>
    <w:rsid w:val="00E9052F"/>
    <w:rsid w:val="00E90D8E"/>
    <w:rsid w:val="00E9143F"/>
    <w:rsid w:val="00E924FB"/>
    <w:rsid w:val="00E92B90"/>
    <w:rsid w:val="00E92E82"/>
    <w:rsid w:val="00E93193"/>
    <w:rsid w:val="00E93AF3"/>
    <w:rsid w:val="00E944C9"/>
    <w:rsid w:val="00E95232"/>
    <w:rsid w:val="00E97350"/>
    <w:rsid w:val="00E97633"/>
    <w:rsid w:val="00E9769B"/>
    <w:rsid w:val="00EA0680"/>
    <w:rsid w:val="00EA0834"/>
    <w:rsid w:val="00EA2475"/>
    <w:rsid w:val="00EA3512"/>
    <w:rsid w:val="00EA4114"/>
    <w:rsid w:val="00EA4A08"/>
    <w:rsid w:val="00EA4D44"/>
    <w:rsid w:val="00EA6566"/>
    <w:rsid w:val="00EA7B03"/>
    <w:rsid w:val="00EB01B5"/>
    <w:rsid w:val="00EB0C61"/>
    <w:rsid w:val="00EB0CD8"/>
    <w:rsid w:val="00EB1534"/>
    <w:rsid w:val="00EB1705"/>
    <w:rsid w:val="00EB1725"/>
    <w:rsid w:val="00EB1B65"/>
    <w:rsid w:val="00EB366B"/>
    <w:rsid w:val="00EB5860"/>
    <w:rsid w:val="00EB65A0"/>
    <w:rsid w:val="00EB6685"/>
    <w:rsid w:val="00EB6FA1"/>
    <w:rsid w:val="00EB7679"/>
    <w:rsid w:val="00EC060F"/>
    <w:rsid w:val="00EC10B1"/>
    <w:rsid w:val="00EC152D"/>
    <w:rsid w:val="00EC1B95"/>
    <w:rsid w:val="00EC211A"/>
    <w:rsid w:val="00EC23C7"/>
    <w:rsid w:val="00EC2786"/>
    <w:rsid w:val="00EC2E50"/>
    <w:rsid w:val="00EC3679"/>
    <w:rsid w:val="00EC3C41"/>
    <w:rsid w:val="00EC3C98"/>
    <w:rsid w:val="00EC402D"/>
    <w:rsid w:val="00EC51BB"/>
    <w:rsid w:val="00EC547E"/>
    <w:rsid w:val="00EC703E"/>
    <w:rsid w:val="00EC7748"/>
    <w:rsid w:val="00EC78AE"/>
    <w:rsid w:val="00EC79C9"/>
    <w:rsid w:val="00EC7AD6"/>
    <w:rsid w:val="00ED1CF7"/>
    <w:rsid w:val="00ED3315"/>
    <w:rsid w:val="00ED39CB"/>
    <w:rsid w:val="00ED3AA1"/>
    <w:rsid w:val="00ED4685"/>
    <w:rsid w:val="00ED51CA"/>
    <w:rsid w:val="00ED5632"/>
    <w:rsid w:val="00ED6851"/>
    <w:rsid w:val="00ED7129"/>
    <w:rsid w:val="00ED7306"/>
    <w:rsid w:val="00ED7335"/>
    <w:rsid w:val="00ED7EDE"/>
    <w:rsid w:val="00EE0C68"/>
    <w:rsid w:val="00EE1036"/>
    <w:rsid w:val="00EE3174"/>
    <w:rsid w:val="00EE3652"/>
    <w:rsid w:val="00EE398B"/>
    <w:rsid w:val="00EE4229"/>
    <w:rsid w:val="00EE5C2C"/>
    <w:rsid w:val="00EE5F02"/>
    <w:rsid w:val="00EE602A"/>
    <w:rsid w:val="00EE6E51"/>
    <w:rsid w:val="00EE7142"/>
    <w:rsid w:val="00EE7BA0"/>
    <w:rsid w:val="00EE7CEF"/>
    <w:rsid w:val="00EF0AED"/>
    <w:rsid w:val="00EF152A"/>
    <w:rsid w:val="00EF1D25"/>
    <w:rsid w:val="00EF608B"/>
    <w:rsid w:val="00EF6762"/>
    <w:rsid w:val="00EF6A50"/>
    <w:rsid w:val="00EF6DF4"/>
    <w:rsid w:val="00EF6E61"/>
    <w:rsid w:val="00EF71DB"/>
    <w:rsid w:val="00F0066D"/>
    <w:rsid w:val="00F00EE1"/>
    <w:rsid w:val="00F026C8"/>
    <w:rsid w:val="00F03EEB"/>
    <w:rsid w:val="00F04C61"/>
    <w:rsid w:val="00F0554D"/>
    <w:rsid w:val="00F057E2"/>
    <w:rsid w:val="00F07172"/>
    <w:rsid w:val="00F071F3"/>
    <w:rsid w:val="00F07379"/>
    <w:rsid w:val="00F075D2"/>
    <w:rsid w:val="00F0781F"/>
    <w:rsid w:val="00F0787D"/>
    <w:rsid w:val="00F10053"/>
    <w:rsid w:val="00F101BC"/>
    <w:rsid w:val="00F102B9"/>
    <w:rsid w:val="00F10737"/>
    <w:rsid w:val="00F10798"/>
    <w:rsid w:val="00F10FEA"/>
    <w:rsid w:val="00F11183"/>
    <w:rsid w:val="00F11857"/>
    <w:rsid w:val="00F1206A"/>
    <w:rsid w:val="00F122E5"/>
    <w:rsid w:val="00F12F6B"/>
    <w:rsid w:val="00F13A2B"/>
    <w:rsid w:val="00F143E5"/>
    <w:rsid w:val="00F176D5"/>
    <w:rsid w:val="00F17B5A"/>
    <w:rsid w:val="00F20127"/>
    <w:rsid w:val="00F2148C"/>
    <w:rsid w:val="00F21AF3"/>
    <w:rsid w:val="00F21BF5"/>
    <w:rsid w:val="00F235AE"/>
    <w:rsid w:val="00F245DB"/>
    <w:rsid w:val="00F246B5"/>
    <w:rsid w:val="00F2473A"/>
    <w:rsid w:val="00F247E3"/>
    <w:rsid w:val="00F2484C"/>
    <w:rsid w:val="00F250F9"/>
    <w:rsid w:val="00F26412"/>
    <w:rsid w:val="00F264D7"/>
    <w:rsid w:val="00F26917"/>
    <w:rsid w:val="00F27670"/>
    <w:rsid w:val="00F32E88"/>
    <w:rsid w:val="00F33491"/>
    <w:rsid w:val="00F34014"/>
    <w:rsid w:val="00F34049"/>
    <w:rsid w:val="00F342AB"/>
    <w:rsid w:val="00F35228"/>
    <w:rsid w:val="00F37DA4"/>
    <w:rsid w:val="00F4115B"/>
    <w:rsid w:val="00F42192"/>
    <w:rsid w:val="00F43063"/>
    <w:rsid w:val="00F43480"/>
    <w:rsid w:val="00F43581"/>
    <w:rsid w:val="00F439A4"/>
    <w:rsid w:val="00F44B64"/>
    <w:rsid w:val="00F45C64"/>
    <w:rsid w:val="00F46679"/>
    <w:rsid w:val="00F46933"/>
    <w:rsid w:val="00F46E8F"/>
    <w:rsid w:val="00F473E3"/>
    <w:rsid w:val="00F477C9"/>
    <w:rsid w:val="00F478EA"/>
    <w:rsid w:val="00F47D84"/>
    <w:rsid w:val="00F509A1"/>
    <w:rsid w:val="00F50A3C"/>
    <w:rsid w:val="00F50C21"/>
    <w:rsid w:val="00F50CD3"/>
    <w:rsid w:val="00F50DC0"/>
    <w:rsid w:val="00F50DFC"/>
    <w:rsid w:val="00F51286"/>
    <w:rsid w:val="00F518D2"/>
    <w:rsid w:val="00F5208D"/>
    <w:rsid w:val="00F52733"/>
    <w:rsid w:val="00F53336"/>
    <w:rsid w:val="00F53979"/>
    <w:rsid w:val="00F53F04"/>
    <w:rsid w:val="00F55EEC"/>
    <w:rsid w:val="00F5633D"/>
    <w:rsid w:val="00F5651A"/>
    <w:rsid w:val="00F56B55"/>
    <w:rsid w:val="00F5793E"/>
    <w:rsid w:val="00F57A80"/>
    <w:rsid w:val="00F601A3"/>
    <w:rsid w:val="00F60B6C"/>
    <w:rsid w:val="00F61AA9"/>
    <w:rsid w:val="00F621C1"/>
    <w:rsid w:val="00F654F5"/>
    <w:rsid w:val="00F662F7"/>
    <w:rsid w:val="00F66513"/>
    <w:rsid w:val="00F6798A"/>
    <w:rsid w:val="00F70A75"/>
    <w:rsid w:val="00F70E6C"/>
    <w:rsid w:val="00F716F4"/>
    <w:rsid w:val="00F71886"/>
    <w:rsid w:val="00F735C9"/>
    <w:rsid w:val="00F73DA4"/>
    <w:rsid w:val="00F75893"/>
    <w:rsid w:val="00F766FE"/>
    <w:rsid w:val="00F767EF"/>
    <w:rsid w:val="00F76A6B"/>
    <w:rsid w:val="00F77F41"/>
    <w:rsid w:val="00F80BC6"/>
    <w:rsid w:val="00F81A43"/>
    <w:rsid w:val="00F81E9E"/>
    <w:rsid w:val="00F82247"/>
    <w:rsid w:val="00F836D2"/>
    <w:rsid w:val="00F83B25"/>
    <w:rsid w:val="00F85C1D"/>
    <w:rsid w:val="00F86233"/>
    <w:rsid w:val="00F863A5"/>
    <w:rsid w:val="00F8691B"/>
    <w:rsid w:val="00F86FA6"/>
    <w:rsid w:val="00F87CEA"/>
    <w:rsid w:val="00F904A6"/>
    <w:rsid w:val="00F9060E"/>
    <w:rsid w:val="00F907F1"/>
    <w:rsid w:val="00F908AF"/>
    <w:rsid w:val="00F90B09"/>
    <w:rsid w:val="00F91D06"/>
    <w:rsid w:val="00F928F5"/>
    <w:rsid w:val="00F9310E"/>
    <w:rsid w:val="00F94484"/>
    <w:rsid w:val="00F95023"/>
    <w:rsid w:val="00F95FAF"/>
    <w:rsid w:val="00F96462"/>
    <w:rsid w:val="00F96737"/>
    <w:rsid w:val="00FA1C44"/>
    <w:rsid w:val="00FA2452"/>
    <w:rsid w:val="00FA3B1A"/>
    <w:rsid w:val="00FA3EA6"/>
    <w:rsid w:val="00FA4075"/>
    <w:rsid w:val="00FA4764"/>
    <w:rsid w:val="00FA53CE"/>
    <w:rsid w:val="00FA5641"/>
    <w:rsid w:val="00FA5B32"/>
    <w:rsid w:val="00FA5D2A"/>
    <w:rsid w:val="00FA5FEA"/>
    <w:rsid w:val="00FA77D8"/>
    <w:rsid w:val="00FB02FA"/>
    <w:rsid w:val="00FB162F"/>
    <w:rsid w:val="00FB1919"/>
    <w:rsid w:val="00FB19E4"/>
    <w:rsid w:val="00FB20C5"/>
    <w:rsid w:val="00FB27DE"/>
    <w:rsid w:val="00FB2A02"/>
    <w:rsid w:val="00FB4A52"/>
    <w:rsid w:val="00FB522C"/>
    <w:rsid w:val="00FB5C67"/>
    <w:rsid w:val="00FB6254"/>
    <w:rsid w:val="00FB6525"/>
    <w:rsid w:val="00FB76CF"/>
    <w:rsid w:val="00FB790D"/>
    <w:rsid w:val="00FC05C7"/>
    <w:rsid w:val="00FC15C7"/>
    <w:rsid w:val="00FC2769"/>
    <w:rsid w:val="00FC4A50"/>
    <w:rsid w:val="00FC54AA"/>
    <w:rsid w:val="00FD0A89"/>
    <w:rsid w:val="00FD0B39"/>
    <w:rsid w:val="00FD0FBA"/>
    <w:rsid w:val="00FD21F9"/>
    <w:rsid w:val="00FD2385"/>
    <w:rsid w:val="00FD3663"/>
    <w:rsid w:val="00FD4385"/>
    <w:rsid w:val="00FD4EFF"/>
    <w:rsid w:val="00FD51CC"/>
    <w:rsid w:val="00FD6134"/>
    <w:rsid w:val="00FD633A"/>
    <w:rsid w:val="00FD6C33"/>
    <w:rsid w:val="00FE0697"/>
    <w:rsid w:val="00FE07EA"/>
    <w:rsid w:val="00FE0AE9"/>
    <w:rsid w:val="00FE1040"/>
    <w:rsid w:val="00FE227C"/>
    <w:rsid w:val="00FE3FBF"/>
    <w:rsid w:val="00FE46B4"/>
    <w:rsid w:val="00FE48DD"/>
    <w:rsid w:val="00FE6A4F"/>
    <w:rsid w:val="00FE709D"/>
    <w:rsid w:val="00FE76AC"/>
    <w:rsid w:val="00FF2AEB"/>
    <w:rsid w:val="00FF459A"/>
    <w:rsid w:val="00FF4947"/>
    <w:rsid w:val="00FF68F6"/>
    <w:rsid w:val="00FF6B3F"/>
    <w:rsid w:val="00FF6C23"/>
    <w:rsid w:val="00FF6C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EastAsia" w:hAnsi="Arial Narrow"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3F4F"/>
  </w:style>
  <w:style w:type="paragraph" w:styleId="Titolo1">
    <w:name w:val="heading 1"/>
    <w:basedOn w:val="Normale"/>
    <w:link w:val="Titolo1Carattere"/>
    <w:uiPriority w:val="9"/>
    <w:qFormat/>
    <w:rsid w:val="00C143E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77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377168"/>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377168"/>
    <w:rPr>
      <w:rFonts w:ascii="Lucida Grande" w:hAnsi="Lucida Grande"/>
      <w:sz w:val="18"/>
      <w:szCs w:val="18"/>
    </w:rPr>
  </w:style>
  <w:style w:type="paragraph" w:styleId="Intestazione">
    <w:name w:val="header"/>
    <w:basedOn w:val="Normale"/>
    <w:link w:val="IntestazioneCarattere"/>
    <w:uiPriority w:val="99"/>
    <w:unhideWhenUsed/>
    <w:rsid w:val="00D66F75"/>
    <w:pPr>
      <w:tabs>
        <w:tab w:val="center" w:pos="4819"/>
        <w:tab w:val="right" w:pos="9638"/>
      </w:tabs>
    </w:pPr>
  </w:style>
  <w:style w:type="character" w:customStyle="1" w:styleId="IntestazioneCarattere">
    <w:name w:val="Intestazione Carattere"/>
    <w:basedOn w:val="Carpredefinitoparagrafo"/>
    <w:link w:val="Intestazione"/>
    <w:uiPriority w:val="99"/>
    <w:rsid w:val="00D66F75"/>
  </w:style>
  <w:style w:type="paragraph" w:styleId="Pidipagina">
    <w:name w:val="footer"/>
    <w:basedOn w:val="Normale"/>
    <w:link w:val="PidipaginaCarattere"/>
    <w:uiPriority w:val="99"/>
    <w:unhideWhenUsed/>
    <w:rsid w:val="00D66F75"/>
    <w:pPr>
      <w:tabs>
        <w:tab w:val="center" w:pos="4819"/>
        <w:tab w:val="right" w:pos="9638"/>
      </w:tabs>
    </w:pPr>
  </w:style>
  <w:style w:type="character" w:customStyle="1" w:styleId="PidipaginaCarattere">
    <w:name w:val="Piè di pagina Carattere"/>
    <w:basedOn w:val="Carpredefinitoparagrafo"/>
    <w:link w:val="Pidipagina"/>
    <w:uiPriority w:val="99"/>
    <w:rsid w:val="00D66F75"/>
  </w:style>
  <w:style w:type="paragraph" w:styleId="NormaleWeb">
    <w:name w:val="Normal (Web)"/>
    <w:basedOn w:val="Normale"/>
    <w:uiPriority w:val="99"/>
    <w:unhideWhenUsed/>
    <w:rsid w:val="00A768CB"/>
    <w:pPr>
      <w:spacing w:before="100" w:beforeAutospacing="1" w:after="100" w:afterAutospacing="1"/>
    </w:pPr>
    <w:rPr>
      <w:rFonts w:ascii="Times New Roman" w:eastAsia="Times New Roman" w:hAnsi="Times New Roman" w:cs="Times New Roman"/>
    </w:rPr>
  </w:style>
  <w:style w:type="paragraph" w:styleId="Paragrafoelenco">
    <w:name w:val="List Paragraph"/>
    <w:basedOn w:val="Normale"/>
    <w:uiPriority w:val="34"/>
    <w:qFormat/>
    <w:rsid w:val="00F75893"/>
    <w:pPr>
      <w:ind w:left="720"/>
      <w:contextualSpacing/>
    </w:pPr>
  </w:style>
  <w:style w:type="character" w:styleId="Enfasicorsivo">
    <w:name w:val="Emphasis"/>
    <w:basedOn w:val="Carpredefinitoparagrafo"/>
    <w:uiPriority w:val="20"/>
    <w:qFormat/>
    <w:rsid w:val="00FA53CE"/>
    <w:rPr>
      <w:i/>
      <w:iCs/>
    </w:rPr>
  </w:style>
  <w:style w:type="character" w:customStyle="1" w:styleId="d2edcug0">
    <w:name w:val="d2edcug0"/>
    <w:basedOn w:val="Carpredefinitoparagrafo"/>
    <w:rsid w:val="006F7ECF"/>
  </w:style>
  <w:style w:type="character" w:styleId="Collegamentoipertestuale">
    <w:name w:val="Hyperlink"/>
    <w:basedOn w:val="Carpredefinitoparagrafo"/>
    <w:uiPriority w:val="99"/>
    <w:semiHidden/>
    <w:unhideWhenUsed/>
    <w:rsid w:val="00DB0219"/>
    <w:rPr>
      <w:color w:val="0000FF"/>
      <w:u w:val="single"/>
    </w:rPr>
  </w:style>
  <w:style w:type="character" w:customStyle="1" w:styleId="value">
    <w:name w:val="value"/>
    <w:basedOn w:val="Carpredefinitoparagrafo"/>
    <w:rsid w:val="00C53A70"/>
  </w:style>
  <w:style w:type="character" w:styleId="Enfasigrassetto">
    <w:name w:val="Strong"/>
    <w:basedOn w:val="Carpredefinitoparagrafo"/>
    <w:uiPriority w:val="22"/>
    <w:qFormat/>
    <w:rsid w:val="00B55890"/>
    <w:rPr>
      <w:b/>
      <w:bCs/>
    </w:rPr>
  </w:style>
  <w:style w:type="character" w:customStyle="1" w:styleId="intro">
    <w:name w:val="intro"/>
    <w:basedOn w:val="Carpredefinitoparagrafo"/>
    <w:rsid w:val="00D411DB"/>
  </w:style>
  <w:style w:type="character" w:customStyle="1" w:styleId="full">
    <w:name w:val="full"/>
    <w:basedOn w:val="Carpredefinitoparagrafo"/>
    <w:rsid w:val="00D411DB"/>
  </w:style>
  <w:style w:type="character" w:customStyle="1" w:styleId="rechte-about-the-book">
    <w:name w:val="rechte-about-the-book"/>
    <w:basedOn w:val="Carpredefinitoparagrafo"/>
    <w:rsid w:val="00823CA6"/>
  </w:style>
  <w:style w:type="character" w:customStyle="1" w:styleId="a-text-bold">
    <w:name w:val="a-text-bold"/>
    <w:basedOn w:val="Carpredefinitoparagrafo"/>
    <w:rsid w:val="00095F94"/>
  </w:style>
  <w:style w:type="character" w:customStyle="1" w:styleId="a-text-italic">
    <w:name w:val="a-text-italic"/>
    <w:basedOn w:val="Carpredefinitoparagrafo"/>
    <w:rsid w:val="00142C36"/>
  </w:style>
  <w:style w:type="character" w:customStyle="1" w:styleId="apple-converted-space">
    <w:name w:val="apple-converted-space"/>
    <w:basedOn w:val="Carpredefinitoparagrafo"/>
    <w:rsid w:val="007B2AD8"/>
  </w:style>
  <w:style w:type="character" w:customStyle="1" w:styleId="Titolo1Carattere">
    <w:name w:val="Titolo 1 Carattere"/>
    <w:basedOn w:val="Carpredefinitoparagrafo"/>
    <w:link w:val="Titolo1"/>
    <w:uiPriority w:val="9"/>
    <w:rsid w:val="00C143E5"/>
    <w:rPr>
      <w:rFonts w:ascii="Times New Roman" w:eastAsia="Times New Roman" w:hAnsi="Times New Roman" w:cs="Times New Roman"/>
      <w:b/>
      <w:bCs/>
      <w:kern w:val="36"/>
      <w:sz w:val="48"/>
      <w:szCs w:val="48"/>
    </w:rPr>
  </w:style>
  <w:style w:type="character" w:customStyle="1" w:styleId="a-size-extra-large">
    <w:name w:val="a-size-extra-large"/>
    <w:basedOn w:val="Carpredefinitoparagrafo"/>
    <w:rsid w:val="00C143E5"/>
  </w:style>
  <w:style w:type="character" w:customStyle="1" w:styleId="globals-md">
    <w:name w:val="globals-md"/>
    <w:basedOn w:val="Carpredefinitoparagrafo"/>
    <w:rsid w:val="009E249E"/>
  </w:style>
</w:styles>
</file>

<file path=word/webSettings.xml><?xml version="1.0" encoding="utf-8"?>
<w:webSettings xmlns:r="http://schemas.openxmlformats.org/officeDocument/2006/relationships" xmlns:w="http://schemas.openxmlformats.org/wordprocessingml/2006/main">
  <w:divs>
    <w:div w:id="19162478">
      <w:bodyDiv w:val="1"/>
      <w:marLeft w:val="0"/>
      <w:marRight w:val="0"/>
      <w:marTop w:val="0"/>
      <w:marBottom w:val="0"/>
      <w:divBdr>
        <w:top w:val="none" w:sz="0" w:space="0" w:color="auto"/>
        <w:left w:val="none" w:sz="0" w:space="0" w:color="auto"/>
        <w:bottom w:val="none" w:sz="0" w:space="0" w:color="auto"/>
        <w:right w:val="none" w:sz="0" w:space="0" w:color="auto"/>
      </w:divBdr>
    </w:div>
    <w:div w:id="20711660">
      <w:bodyDiv w:val="1"/>
      <w:marLeft w:val="0"/>
      <w:marRight w:val="0"/>
      <w:marTop w:val="0"/>
      <w:marBottom w:val="0"/>
      <w:divBdr>
        <w:top w:val="none" w:sz="0" w:space="0" w:color="auto"/>
        <w:left w:val="none" w:sz="0" w:space="0" w:color="auto"/>
        <w:bottom w:val="none" w:sz="0" w:space="0" w:color="auto"/>
        <w:right w:val="none" w:sz="0" w:space="0" w:color="auto"/>
      </w:divBdr>
    </w:div>
    <w:div w:id="73164874">
      <w:bodyDiv w:val="1"/>
      <w:marLeft w:val="0"/>
      <w:marRight w:val="0"/>
      <w:marTop w:val="0"/>
      <w:marBottom w:val="0"/>
      <w:divBdr>
        <w:top w:val="none" w:sz="0" w:space="0" w:color="auto"/>
        <w:left w:val="none" w:sz="0" w:space="0" w:color="auto"/>
        <w:bottom w:val="none" w:sz="0" w:space="0" w:color="auto"/>
        <w:right w:val="none" w:sz="0" w:space="0" w:color="auto"/>
      </w:divBdr>
    </w:div>
    <w:div w:id="80951174">
      <w:bodyDiv w:val="1"/>
      <w:marLeft w:val="0"/>
      <w:marRight w:val="0"/>
      <w:marTop w:val="0"/>
      <w:marBottom w:val="0"/>
      <w:divBdr>
        <w:top w:val="none" w:sz="0" w:space="0" w:color="auto"/>
        <w:left w:val="none" w:sz="0" w:space="0" w:color="auto"/>
        <w:bottom w:val="none" w:sz="0" w:space="0" w:color="auto"/>
        <w:right w:val="none" w:sz="0" w:space="0" w:color="auto"/>
      </w:divBdr>
    </w:div>
    <w:div w:id="98306200">
      <w:bodyDiv w:val="1"/>
      <w:marLeft w:val="0"/>
      <w:marRight w:val="0"/>
      <w:marTop w:val="0"/>
      <w:marBottom w:val="0"/>
      <w:divBdr>
        <w:top w:val="none" w:sz="0" w:space="0" w:color="auto"/>
        <w:left w:val="none" w:sz="0" w:space="0" w:color="auto"/>
        <w:bottom w:val="none" w:sz="0" w:space="0" w:color="auto"/>
        <w:right w:val="none" w:sz="0" w:space="0" w:color="auto"/>
      </w:divBdr>
      <w:divsChild>
        <w:div w:id="1728799971">
          <w:marLeft w:val="0"/>
          <w:marRight w:val="0"/>
          <w:marTop w:val="0"/>
          <w:marBottom w:val="0"/>
          <w:divBdr>
            <w:top w:val="none" w:sz="0" w:space="0" w:color="auto"/>
            <w:left w:val="none" w:sz="0" w:space="0" w:color="auto"/>
            <w:bottom w:val="none" w:sz="0" w:space="0" w:color="auto"/>
            <w:right w:val="none" w:sz="0" w:space="0" w:color="auto"/>
          </w:divBdr>
        </w:div>
      </w:divsChild>
    </w:div>
    <w:div w:id="107899682">
      <w:bodyDiv w:val="1"/>
      <w:marLeft w:val="0"/>
      <w:marRight w:val="0"/>
      <w:marTop w:val="0"/>
      <w:marBottom w:val="0"/>
      <w:divBdr>
        <w:top w:val="none" w:sz="0" w:space="0" w:color="auto"/>
        <w:left w:val="none" w:sz="0" w:space="0" w:color="auto"/>
        <w:bottom w:val="none" w:sz="0" w:space="0" w:color="auto"/>
        <w:right w:val="none" w:sz="0" w:space="0" w:color="auto"/>
      </w:divBdr>
    </w:div>
    <w:div w:id="124324052">
      <w:bodyDiv w:val="1"/>
      <w:marLeft w:val="0"/>
      <w:marRight w:val="0"/>
      <w:marTop w:val="0"/>
      <w:marBottom w:val="0"/>
      <w:divBdr>
        <w:top w:val="none" w:sz="0" w:space="0" w:color="auto"/>
        <w:left w:val="none" w:sz="0" w:space="0" w:color="auto"/>
        <w:bottom w:val="none" w:sz="0" w:space="0" w:color="auto"/>
        <w:right w:val="none" w:sz="0" w:space="0" w:color="auto"/>
      </w:divBdr>
    </w:div>
    <w:div w:id="178738285">
      <w:bodyDiv w:val="1"/>
      <w:marLeft w:val="0"/>
      <w:marRight w:val="0"/>
      <w:marTop w:val="0"/>
      <w:marBottom w:val="0"/>
      <w:divBdr>
        <w:top w:val="none" w:sz="0" w:space="0" w:color="auto"/>
        <w:left w:val="none" w:sz="0" w:space="0" w:color="auto"/>
        <w:bottom w:val="none" w:sz="0" w:space="0" w:color="auto"/>
        <w:right w:val="none" w:sz="0" w:space="0" w:color="auto"/>
      </w:divBdr>
    </w:div>
    <w:div w:id="201596079">
      <w:bodyDiv w:val="1"/>
      <w:marLeft w:val="0"/>
      <w:marRight w:val="0"/>
      <w:marTop w:val="0"/>
      <w:marBottom w:val="0"/>
      <w:divBdr>
        <w:top w:val="none" w:sz="0" w:space="0" w:color="auto"/>
        <w:left w:val="none" w:sz="0" w:space="0" w:color="auto"/>
        <w:bottom w:val="none" w:sz="0" w:space="0" w:color="auto"/>
        <w:right w:val="none" w:sz="0" w:space="0" w:color="auto"/>
      </w:divBdr>
    </w:div>
    <w:div w:id="217401990">
      <w:bodyDiv w:val="1"/>
      <w:marLeft w:val="0"/>
      <w:marRight w:val="0"/>
      <w:marTop w:val="0"/>
      <w:marBottom w:val="0"/>
      <w:divBdr>
        <w:top w:val="none" w:sz="0" w:space="0" w:color="auto"/>
        <w:left w:val="none" w:sz="0" w:space="0" w:color="auto"/>
        <w:bottom w:val="none" w:sz="0" w:space="0" w:color="auto"/>
        <w:right w:val="none" w:sz="0" w:space="0" w:color="auto"/>
      </w:divBdr>
      <w:divsChild>
        <w:div w:id="1172139413">
          <w:marLeft w:val="0"/>
          <w:marRight w:val="0"/>
          <w:marTop w:val="0"/>
          <w:marBottom w:val="0"/>
          <w:divBdr>
            <w:top w:val="none" w:sz="0" w:space="0" w:color="auto"/>
            <w:left w:val="none" w:sz="0" w:space="0" w:color="auto"/>
            <w:bottom w:val="none" w:sz="0" w:space="0" w:color="auto"/>
            <w:right w:val="none" w:sz="0" w:space="0" w:color="auto"/>
          </w:divBdr>
          <w:divsChild>
            <w:div w:id="24179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27468">
      <w:bodyDiv w:val="1"/>
      <w:marLeft w:val="0"/>
      <w:marRight w:val="0"/>
      <w:marTop w:val="0"/>
      <w:marBottom w:val="0"/>
      <w:divBdr>
        <w:top w:val="none" w:sz="0" w:space="0" w:color="auto"/>
        <w:left w:val="none" w:sz="0" w:space="0" w:color="auto"/>
        <w:bottom w:val="none" w:sz="0" w:space="0" w:color="auto"/>
        <w:right w:val="none" w:sz="0" w:space="0" w:color="auto"/>
      </w:divBdr>
    </w:div>
    <w:div w:id="236596701">
      <w:bodyDiv w:val="1"/>
      <w:marLeft w:val="0"/>
      <w:marRight w:val="0"/>
      <w:marTop w:val="0"/>
      <w:marBottom w:val="0"/>
      <w:divBdr>
        <w:top w:val="none" w:sz="0" w:space="0" w:color="auto"/>
        <w:left w:val="none" w:sz="0" w:space="0" w:color="auto"/>
        <w:bottom w:val="none" w:sz="0" w:space="0" w:color="auto"/>
        <w:right w:val="none" w:sz="0" w:space="0" w:color="auto"/>
      </w:divBdr>
    </w:div>
    <w:div w:id="247351980">
      <w:bodyDiv w:val="1"/>
      <w:marLeft w:val="0"/>
      <w:marRight w:val="0"/>
      <w:marTop w:val="0"/>
      <w:marBottom w:val="0"/>
      <w:divBdr>
        <w:top w:val="none" w:sz="0" w:space="0" w:color="auto"/>
        <w:left w:val="none" w:sz="0" w:space="0" w:color="auto"/>
        <w:bottom w:val="none" w:sz="0" w:space="0" w:color="auto"/>
        <w:right w:val="none" w:sz="0" w:space="0" w:color="auto"/>
      </w:divBdr>
    </w:div>
    <w:div w:id="250431789">
      <w:bodyDiv w:val="1"/>
      <w:marLeft w:val="0"/>
      <w:marRight w:val="0"/>
      <w:marTop w:val="0"/>
      <w:marBottom w:val="0"/>
      <w:divBdr>
        <w:top w:val="none" w:sz="0" w:space="0" w:color="auto"/>
        <w:left w:val="none" w:sz="0" w:space="0" w:color="auto"/>
        <w:bottom w:val="none" w:sz="0" w:space="0" w:color="auto"/>
        <w:right w:val="none" w:sz="0" w:space="0" w:color="auto"/>
      </w:divBdr>
    </w:div>
    <w:div w:id="256407970">
      <w:bodyDiv w:val="1"/>
      <w:marLeft w:val="0"/>
      <w:marRight w:val="0"/>
      <w:marTop w:val="0"/>
      <w:marBottom w:val="0"/>
      <w:divBdr>
        <w:top w:val="none" w:sz="0" w:space="0" w:color="auto"/>
        <w:left w:val="none" w:sz="0" w:space="0" w:color="auto"/>
        <w:bottom w:val="none" w:sz="0" w:space="0" w:color="auto"/>
        <w:right w:val="none" w:sz="0" w:space="0" w:color="auto"/>
      </w:divBdr>
    </w:div>
    <w:div w:id="258417723">
      <w:bodyDiv w:val="1"/>
      <w:marLeft w:val="0"/>
      <w:marRight w:val="0"/>
      <w:marTop w:val="0"/>
      <w:marBottom w:val="0"/>
      <w:divBdr>
        <w:top w:val="none" w:sz="0" w:space="0" w:color="auto"/>
        <w:left w:val="none" w:sz="0" w:space="0" w:color="auto"/>
        <w:bottom w:val="none" w:sz="0" w:space="0" w:color="auto"/>
        <w:right w:val="none" w:sz="0" w:space="0" w:color="auto"/>
      </w:divBdr>
    </w:div>
    <w:div w:id="274755908">
      <w:bodyDiv w:val="1"/>
      <w:marLeft w:val="0"/>
      <w:marRight w:val="0"/>
      <w:marTop w:val="0"/>
      <w:marBottom w:val="0"/>
      <w:divBdr>
        <w:top w:val="none" w:sz="0" w:space="0" w:color="auto"/>
        <w:left w:val="none" w:sz="0" w:space="0" w:color="auto"/>
        <w:bottom w:val="none" w:sz="0" w:space="0" w:color="auto"/>
        <w:right w:val="none" w:sz="0" w:space="0" w:color="auto"/>
      </w:divBdr>
    </w:div>
    <w:div w:id="279387013">
      <w:bodyDiv w:val="1"/>
      <w:marLeft w:val="0"/>
      <w:marRight w:val="0"/>
      <w:marTop w:val="0"/>
      <w:marBottom w:val="0"/>
      <w:divBdr>
        <w:top w:val="none" w:sz="0" w:space="0" w:color="auto"/>
        <w:left w:val="none" w:sz="0" w:space="0" w:color="auto"/>
        <w:bottom w:val="none" w:sz="0" w:space="0" w:color="auto"/>
        <w:right w:val="none" w:sz="0" w:space="0" w:color="auto"/>
      </w:divBdr>
    </w:div>
    <w:div w:id="301425281">
      <w:bodyDiv w:val="1"/>
      <w:marLeft w:val="0"/>
      <w:marRight w:val="0"/>
      <w:marTop w:val="0"/>
      <w:marBottom w:val="0"/>
      <w:divBdr>
        <w:top w:val="none" w:sz="0" w:space="0" w:color="auto"/>
        <w:left w:val="none" w:sz="0" w:space="0" w:color="auto"/>
        <w:bottom w:val="none" w:sz="0" w:space="0" w:color="auto"/>
        <w:right w:val="none" w:sz="0" w:space="0" w:color="auto"/>
      </w:divBdr>
      <w:divsChild>
        <w:div w:id="531109256">
          <w:marLeft w:val="0"/>
          <w:marRight w:val="0"/>
          <w:marTop w:val="0"/>
          <w:marBottom w:val="0"/>
          <w:divBdr>
            <w:top w:val="none" w:sz="0" w:space="0" w:color="auto"/>
            <w:left w:val="none" w:sz="0" w:space="0" w:color="auto"/>
            <w:bottom w:val="none" w:sz="0" w:space="0" w:color="auto"/>
            <w:right w:val="none" w:sz="0" w:space="0" w:color="auto"/>
          </w:divBdr>
          <w:divsChild>
            <w:div w:id="100867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07055">
      <w:bodyDiv w:val="1"/>
      <w:marLeft w:val="0"/>
      <w:marRight w:val="0"/>
      <w:marTop w:val="0"/>
      <w:marBottom w:val="0"/>
      <w:divBdr>
        <w:top w:val="none" w:sz="0" w:space="0" w:color="auto"/>
        <w:left w:val="none" w:sz="0" w:space="0" w:color="auto"/>
        <w:bottom w:val="none" w:sz="0" w:space="0" w:color="auto"/>
        <w:right w:val="none" w:sz="0" w:space="0" w:color="auto"/>
      </w:divBdr>
    </w:div>
    <w:div w:id="308632288">
      <w:bodyDiv w:val="1"/>
      <w:marLeft w:val="0"/>
      <w:marRight w:val="0"/>
      <w:marTop w:val="0"/>
      <w:marBottom w:val="0"/>
      <w:divBdr>
        <w:top w:val="none" w:sz="0" w:space="0" w:color="auto"/>
        <w:left w:val="none" w:sz="0" w:space="0" w:color="auto"/>
        <w:bottom w:val="none" w:sz="0" w:space="0" w:color="auto"/>
        <w:right w:val="none" w:sz="0" w:space="0" w:color="auto"/>
      </w:divBdr>
    </w:div>
    <w:div w:id="356933003">
      <w:bodyDiv w:val="1"/>
      <w:marLeft w:val="0"/>
      <w:marRight w:val="0"/>
      <w:marTop w:val="0"/>
      <w:marBottom w:val="0"/>
      <w:divBdr>
        <w:top w:val="none" w:sz="0" w:space="0" w:color="auto"/>
        <w:left w:val="none" w:sz="0" w:space="0" w:color="auto"/>
        <w:bottom w:val="none" w:sz="0" w:space="0" w:color="auto"/>
        <w:right w:val="none" w:sz="0" w:space="0" w:color="auto"/>
      </w:divBdr>
    </w:div>
    <w:div w:id="378094137">
      <w:bodyDiv w:val="1"/>
      <w:marLeft w:val="0"/>
      <w:marRight w:val="0"/>
      <w:marTop w:val="0"/>
      <w:marBottom w:val="0"/>
      <w:divBdr>
        <w:top w:val="none" w:sz="0" w:space="0" w:color="auto"/>
        <w:left w:val="none" w:sz="0" w:space="0" w:color="auto"/>
        <w:bottom w:val="none" w:sz="0" w:space="0" w:color="auto"/>
        <w:right w:val="none" w:sz="0" w:space="0" w:color="auto"/>
      </w:divBdr>
      <w:divsChild>
        <w:div w:id="868221668">
          <w:marLeft w:val="0"/>
          <w:marRight w:val="0"/>
          <w:marTop w:val="0"/>
          <w:marBottom w:val="0"/>
          <w:divBdr>
            <w:top w:val="none" w:sz="0" w:space="0" w:color="auto"/>
            <w:left w:val="none" w:sz="0" w:space="0" w:color="auto"/>
            <w:bottom w:val="none" w:sz="0" w:space="0" w:color="auto"/>
            <w:right w:val="none" w:sz="0" w:space="0" w:color="auto"/>
          </w:divBdr>
        </w:div>
        <w:div w:id="1560818702">
          <w:marLeft w:val="0"/>
          <w:marRight w:val="0"/>
          <w:marTop w:val="0"/>
          <w:marBottom w:val="0"/>
          <w:divBdr>
            <w:top w:val="none" w:sz="0" w:space="0" w:color="auto"/>
            <w:left w:val="none" w:sz="0" w:space="0" w:color="auto"/>
            <w:bottom w:val="none" w:sz="0" w:space="0" w:color="auto"/>
            <w:right w:val="none" w:sz="0" w:space="0" w:color="auto"/>
          </w:divBdr>
          <w:divsChild>
            <w:div w:id="1680886278">
              <w:marLeft w:val="0"/>
              <w:marRight w:val="0"/>
              <w:marTop w:val="0"/>
              <w:marBottom w:val="0"/>
              <w:divBdr>
                <w:top w:val="none" w:sz="0" w:space="0" w:color="auto"/>
                <w:left w:val="none" w:sz="0" w:space="0" w:color="auto"/>
                <w:bottom w:val="none" w:sz="0" w:space="0" w:color="auto"/>
                <w:right w:val="none" w:sz="0" w:space="0" w:color="auto"/>
              </w:divBdr>
              <w:divsChild>
                <w:div w:id="20240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484189">
      <w:bodyDiv w:val="1"/>
      <w:marLeft w:val="0"/>
      <w:marRight w:val="0"/>
      <w:marTop w:val="0"/>
      <w:marBottom w:val="0"/>
      <w:divBdr>
        <w:top w:val="none" w:sz="0" w:space="0" w:color="auto"/>
        <w:left w:val="none" w:sz="0" w:space="0" w:color="auto"/>
        <w:bottom w:val="none" w:sz="0" w:space="0" w:color="auto"/>
        <w:right w:val="none" w:sz="0" w:space="0" w:color="auto"/>
      </w:divBdr>
    </w:div>
    <w:div w:id="429811279">
      <w:bodyDiv w:val="1"/>
      <w:marLeft w:val="0"/>
      <w:marRight w:val="0"/>
      <w:marTop w:val="0"/>
      <w:marBottom w:val="0"/>
      <w:divBdr>
        <w:top w:val="none" w:sz="0" w:space="0" w:color="auto"/>
        <w:left w:val="none" w:sz="0" w:space="0" w:color="auto"/>
        <w:bottom w:val="none" w:sz="0" w:space="0" w:color="auto"/>
        <w:right w:val="none" w:sz="0" w:space="0" w:color="auto"/>
      </w:divBdr>
    </w:div>
    <w:div w:id="457527119">
      <w:bodyDiv w:val="1"/>
      <w:marLeft w:val="0"/>
      <w:marRight w:val="0"/>
      <w:marTop w:val="0"/>
      <w:marBottom w:val="0"/>
      <w:divBdr>
        <w:top w:val="none" w:sz="0" w:space="0" w:color="auto"/>
        <w:left w:val="none" w:sz="0" w:space="0" w:color="auto"/>
        <w:bottom w:val="none" w:sz="0" w:space="0" w:color="auto"/>
        <w:right w:val="none" w:sz="0" w:space="0" w:color="auto"/>
      </w:divBdr>
      <w:divsChild>
        <w:div w:id="2034068768">
          <w:marLeft w:val="0"/>
          <w:marRight w:val="0"/>
          <w:marTop w:val="0"/>
          <w:marBottom w:val="0"/>
          <w:divBdr>
            <w:top w:val="none" w:sz="0" w:space="0" w:color="auto"/>
            <w:left w:val="none" w:sz="0" w:space="0" w:color="auto"/>
            <w:bottom w:val="none" w:sz="0" w:space="0" w:color="auto"/>
            <w:right w:val="none" w:sz="0" w:space="0" w:color="auto"/>
          </w:divBdr>
          <w:divsChild>
            <w:div w:id="3435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962445">
      <w:bodyDiv w:val="1"/>
      <w:marLeft w:val="0"/>
      <w:marRight w:val="0"/>
      <w:marTop w:val="0"/>
      <w:marBottom w:val="0"/>
      <w:divBdr>
        <w:top w:val="none" w:sz="0" w:space="0" w:color="auto"/>
        <w:left w:val="none" w:sz="0" w:space="0" w:color="auto"/>
        <w:bottom w:val="none" w:sz="0" w:space="0" w:color="auto"/>
        <w:right w:val="none" w:sz="0" w:space="0" w:color="auto"/>
      </w:divBdr>
    </w:div>
    <w:div w:id="459037756">
      <w:bodyDiv w:val="1"/>
      <w:marLeft w:val="0"/>
      <w:marRight w:val="0"/>
      <w:marTop w:val="0"/>
      <w:marBottom w:val="0"/>
      <w:divBdr>
        <w:top w:val="none" w:sz="0" w:space="0" w:color="auto"/>
        <w:left w:val="none" w:sz="0" w:space="0" w:color="auto"/>
        <w:bottom w:val="none" w:sz="0" w:space="0" w:color="auto"/>
        <w:right w:val="none" w:sz="0" w:space="0" w:color="auto"/>
      </w:divBdr>
    </w:div>
    <w:div w:id="465778441">
      <w:bodyDiv w:val="1"/>
      <w:marLeft w:val="0"/>
      <w:marRight w:val="0"/>
      <w:marTop w:val="0"/>
      <w:marBottom w:val="0"/>
      <w:divBdr>
        <w:top w:val="none" w:sz="0" w:space="0" w:color="auto"/>
        <w:left w:val="none" w:sz="0" w:space="0" w:color="auto"/>
        <w:bottom w:val="none" w:sz="0" w:space="0" w:color="auto"/>
        <w:right w:val="none" w:sz="0" w:space="0" w:color="auto"/>
      </w:divBdr>
      <w:divsChild>
        <w:div w:id="1242327082">
          <w:marLeft w:val="0"/>
          <w:marRight w:val="0"/>
          <w:marTop w:val="0"/>
          <w:marBottom w:val="0"/>
          <w:divBdr>
            <w:top w:val="none" w:sz="0" w:space="0" w:color="auto"/>
            <w:left w:val="none" w:sz="0" w:space="0" w:color="auto"/>
            <w:bottom w:val="none" w:sz="0" w:space="0" w:color="auto"/>
            <w:right w:val="none" w:sz="0" w:space="0" w:color="auto"/>
          </w:divBdr>
          <w:divsChild>
            <w:div w:id="397753233">
              <w:marLeft w:val="0"/>
              <w:marRight w:val="0"/>
              <w:marTop w:val="0"/>
              <w:marBottom w:val="0"/>
              <w:divBdr>
                <w:top w:val="none" w:sz="0" w:space="0" w:color="auto"/>
                <w:left w:val="none" w:sz="0" w:space="0" w:color="auto"/>
                <w:bottom w:val="none" w:sz="0" w:space="0" w:color="auto"/>
                <w:right w:val="none" w:sz="0" w:space="0" w:color="auto"/>
              </w:divBdr>
              <w:divsChild>
                <w:div w:id="3248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2442">
          <w:marLeft w:val="0"/>
          <w:marRight w:val="0"/>
          <w:marTop w:val="0"/>
          <w:marBottom w:val="0"/>
          <w:divBdr>
            <w:top w:val="none" w:sz="0" w:space="0" w:color="auto"/>
            <w:left w:val="none" w:sz="0" w:space="0" w:color="auto"/>
            <w:bottom w:val="none" w:sz="0" w:space="0" w:color="auto"/>
            <w:right w:val="none" w:sz="0" w:space="0" w:color="auto"/>
          </w:divBdr>
        </w:div>
        <w:div w:id="1110930204">
          <w:marLeft w:val="0"/>
          <w:marRight w:val="0"/>
          <w:marTop w:val="0"/>
          <w:marBottom w:val="0"/>
          <w:divBdr>
            <w:top w:val="none" w:sz="0" w:space="0" w:color="auto"/>
            <w:left w:val="none" w:sz="0" w:space="0" w:color="auto"/>
            <w:bottom w:val="none" w:sz="0" w:space="0" w:color="auto"/>
            <w:right w:val="none" w:sz="0" w:space="0" w:color="auto"/>
          </w:divBdr>
          <w:divsChild>
            <w:div w:id="2023311874">
              <w:marLeft w:val="0"/>
              <w:marRight w:val="0"/>
              <w:marTop w:val="0"/>
              <w:marBottom w:val="0"/>
              <w:divBdr>
                <w:top w:val="none" w:sz="0" w:space="0" w:color="auto"/>
                <w:left w:val="none" w:sz="0" w:space="0" w:color="auto"/>
                <w:bottom w:val="none" w:sz="0" w:space="0" w:color="auto"/>
                <w:right w:val="none" w:sz="0" w:space="0" w:color="auto"/>
              </w:divBdr>
              <w:divsChild>
                <w:div w:id="133151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135032">
      <w:bodyDiv w:val="1"/>
      <w:marLeft w:val="0"/>
      <w:marRight w:val="0"/>
      <w:marTop w:val="0"/>
      <w:marBottom w:val="0"/>
      <w:divBdr>
        <w:top w:val="none" w:sz="0" w:space="0" w:color="auto"/>
        <w:left w:val="none" w:sz="0" w:space="0" w:color="auto"/>
        <w:bottom w:val="none" w:sz="0" w:space="0" w:color="auto"/>
        <w:right w:val="none" w:sz="0" w:space="0" w:color="auto"/>
      </w:divBdr>
    </w:div>
    <w:div w:id="493378126">
      <w:bodyDiv w:val="1"/>
      <w:marLeft w:val="0"/>
      <w:marRight w:val="0"/>
      <w:marTop w:val="0"/>
      <w:marBottom w:val="0"/>
      <w:divBdr>
        <w:top w:val="none" w:sz="0" w:space="0" w:color="auto"/>
        <w:left w:val="none" w:sz="0" w:space="0" w:color="auto"/>
        <w:bottom w:val="none" w:sz="0" w:space="0" w:color="auto"/>
        <w:right w:val="none" w:sz="0" w:space="0" w:color="auto"/>
      </w:divBdr>
    </w:div>
    <w:div w:id="524178384">
      <w:bodyDiv w:val="1"/>
      <w:marLeft w:val="0"/>
      <w:marRight w:val="0"/>
      <w:marTop w:val="0"/>
      <w:marBottom w:val="0"/>
      <w:divBdr>
        <w:top w:val="none" w:sz="0" w:space="0" w:color="auto"/>
        <w:left w:val="none" w:sz="0" w:space="0" w:color="auto"/>
        <w:bottom w:val="none" w:sz="0" w:space="0" w:color="auto"/>
        <w:right w:val="none" w:sz="0" w:space="0" w:color="auto"/>
      </w:divBdr>
    </w:div>
    <w:div w:id="540753789">
      <w:bodyDiv w:val="1"/>
      <w:marLeft w:val="0"/>
      <w:marRight w:val="0"/>
      <w:marTop w:val="0"/>
      <w:marBottom w:val="0"/>
      <w:divBdr>
        <w:top w:val="none" w:sz="0" w:space="0" w:color="auto"/>
        <w:left w:val="none" w:sz="0" w:space="0" w:color="auto"/>
        <w:bottom w:val="none" w:sz="0" w:space="0" w:color="auto"/>
        <w:right w:val="none" w:sz="0" w:space="0" w:color="auto"/>
      </w:divBdr>
    </w:div>
    <w:div w:id="542057317">
      <w:bodyDiv w:val="1"/>
      <w:marLeft w:val="0"/>
      <w:marRight w:val="0"/>
      <w:marTop w:val="0"/>
      <w:marBottom w:val="0"/>
      <w:divBdr>
        <w:top w:val="none" w:sz="0" w:space="0" w:color="auto"/>
        <w:left w:val="none" w:sz="0" w:space="0" w:color="auto"/>
        <w:bottom w:val="none" w:sz="0" w:space="0" w:color="auto"/>
        <w:right w:val="none" w:sz="0" w:space="0" w:color="auto"/>
      </w:divBdr>
      <w:divsChild>
        <w:div w:id="143864066">
          <w:marLeft w:val="0"/>
          <w:marRight w:val="0"/>
          <w:marTop w:val="0"/>
          <w:marBottom w:val="0"/>
          <w:divBdr>
            <w:top w:val="none" w:sz="0" w:space="0" w:color="auto"/>
            <w:left w:val="none" w:sz="0" w:space="0" w:color="auto"/>
            <w:bottom w:val="none" w:sz="0" w:space="0" w:color="auto"/>
            <w:right w:val="none" w:sz="0" w:space="0" w:color="auto"/>
          </w:divBdr>
          <w:divsChild>
            <w:div w:id="174938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88526">
      <w:bodyDiv w:val="1"/>
      <w:marLeft w:val="0"/>
      <w:marRight w:val="0"/>
      <w:marTop w:val="0"/>
      <w:marBottom w:val="0"/>
      <w:divBdr>
        <w:top w:val="none" w:sz="0" w:space="0" w:color="auto"/>
        <w:left w:val="none" w:sz="0" w:space="0" w:color="auto"/>
        <w:bottom w:val="none" w:sz="0" w:space="0" w:color="auto"/>
        <w:right w:val="none" w:sz="0" w:space="0" w:color="auto"/>
      </w:divBdr>
    </w:div>
    <w:div w:id="580409918">
      <w:bodyDiv w:val="1"/>
      <w:marLeft w:val="0"/>
      <w:marRight w:val="0"/>
      <w:marTop w:val="0"/>
      <w:marBottom w:val="0"/>
      <w:divBdr>
        <w:top w:val="none" w:sz="0" w:space="0" w:color="auto"/>
        <w:left w:val="none" w:sz="0" w:space="0" w:color="auto"/>
        <w:bottom w:val="none" w:sz="0" w:space="0" w:color="auto"/>
        <w:right w:val="none" w:sz="0" w:space="0" w:color="auto"/>
      </w:divBdr>
    </w:div>
    <w:div w:id="632254329">
      <w:bodyDiv w:val="1"/>
      <w:marLeft w:val="0"/>
      <w:marRight w:val="0"/>
      <w:marTop w:val="0"/>
      <w:marBottom w:val="0"/>
      <w:divBdr>
        <w:top w:val="none" w:sz="0" w:space="0" w:color="auto"/>
        <w:left w:val="none" w:sz="0" w:space="0" w:color="auto"/>
        <w:bottom w:val="none" w:sz="0" w:space="0" w:color="auto"/>
        <w:right w:val="none" w:sz="0" w:space="0" w:color="auto"/>
      </w:divBdr>
      <w:divsChild>
        <w:div w:id="1633245441">
          <w:marLeft w:val="0"/>
          <w:marRight w:val="0"/>
          <w:marTop w:val="0"/>
          <w:marBottom w:val="0"/>
          <w:divBdr>
            <w:top w:val="none" w:sz="0" w:space="0" w:color="auto"/>
            <w:left w:val="none" w:sz="0" w:space="0" w:color="auto"/>
            <w:bottom w:val="none" w:sz="0" w:space="0" w:color="auto"/>
            <w:right w:val="none" w:sz="0" w:space="0" w:color="auto"/>
          </w:divBdr>
          <w:divsChild>
            <w:div w:id="15519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58360">
      <w:bodyDiv w:val="1"/>
      <w:marLeft w:val="0"/>
      <w:marRight w:val="0"/>
      <w:marTop w:val="0"/>
      <w:marBottom w:val="0"/>
      <w:divBdr>
        <w:top w:val="none" w:sz="0" w:space="0" w:color="auto"/>
        <w:left w:val="none" w:sz="0" w:space="0" w:color="auto"/>
        <w:bottom w:val="none" w:sz="0" w:space="0" w:color="auto"/>
        <w:right w:val="none" w:sz="0" w:space="0" w:color="auto"/>
      </w:divBdr>
    </w:div>
    <w:div w:id="665327788">
      <w:bodyDiv w:val="1"/>
      <w:marLeft w:val="0"/>
      <w:marRight w:val="0"/>
      <w:marTop w:val="0"/>
      <w:marBottom w:val="0"/>
      <w:divBdr>
        <w:top w:val="none" w:sz="0" w:space="0" w:color="auto"/>
        <w:left w:val="none" w:sz="0" w:space="0" w:color="auto"/>
        <w:bottom w:val="none" w:sz="0" w:space="0" w:color="auto"/>
        <w:right w:val="none" w:sz="0" w:space="0" w:color="auto"/>
      </w:divBdr>
    </w:div>
    <w:div w:id="678043438">
      <w:bodyDiv w:val="1"/>
      <w:marLeft w:val="0"/>
      <w:marRight w:val="0"/>
      <w:marTop w:val="0"/>
      <w:marBottom w:val="0"/>
      <w:divBdr>
        <w:top w:val="none" w:sz="0" w:space="0" w:color="auto"/>
        <w:left w:val="none" w:sz="0" w:space="0" w:color="auto"/>
        <w:bottom w:val="none" w:sz="0" w:space="0" w:color="auto"/>
        <w:right w:val="none" w:sz="0" w:space="0" w:color="auto"/>
      </w:divBdr>
      <w:divsChild>
        <w:div w:id="1489788215">
          <w:marLeft w:val="0"/>
          <w:marRight w:val="0"/>
          <w:marTop w:val="0"/>
          <w:marBottom w:val="0"/>
          <w:divBdr>
            <w:top w:val="none" w:sz="0" w:space="0" w:color="auto"/>
            <w:left w:val="none" w:sz="0" w:space="0" w:color="auto"/>
            <w:bottom w:val="none" w:sz="0" w:space="0" w:color="auto"/>
            <w:right w:val="none" w:sz="0" w:space="0" w:color="auto"/>
          </w:divBdr>
          <w:divsChild>
            <w:div w:id="4872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95512">
      <w:bodyDiv w:val="1"/>
      <w:marLeft w:val="0"/>
      <w:marRight w:val="0"/>
      <w:marTop w:val="0"/>
      <w:marBottom w:val="0"/>
      <w:divBdr>
        <w:top w:val="none" w:sz="0" w:space="0" w:color="auto"/>
        <w:left w:val="none" w:sz="0" w:space="0" w:color="auto"/>
        <w:bottom w:val="none" w:sz="0" w:space="0" w:color="auto"/>
        <w:right w:val="none" w:sz="0" w:space="0" w:color="auto"/>
      </w:divBdr>
    </w:div>
    <w:div w:id="695153190">
      <w:bodyDiv w:val="1"/>
      <w:marLeft w:val="0"/>
      <w:marRight w:val="0"/>
      <w:marTop w:val="0"/>
      <w:marBottom w:val="0"/>
      <w:divBdr>
        <w:top w:val="none" w:sz="0" w:space="0" w:color="auto"/>
        <w:left w:val="none" w:sz="0" w:space="0" w:color="auto"/>
        <w:bottom w:val="none" w:sz="0" w:space="0" w:color="auto"/>
        <w:right w:val="none" w:sz="0" w:space="0" w:color="auto"/>
      </w:divBdr>
    </w:div>
    <w:div w:id="705520921">
      <w:bodyDiv w:val="1"/>
      <w:marLeft w:val="0"/>
      <w:marRight w:val="0"/>
      <w:marTop w:val="0"/>
      <w:marBottom w:val="0"/>
      <w:divBdr>
        <w:top w:val="none" w:sz="0" w:space="0" w:color="auto"/>
        <w:left w:val="none" w:sz="0" w:space="0" w:color="auto"/>
        <w:bottom w:val="none" w:sz="0" w:space="0" w:color="auto"/>
        <w:right w:val="none" w:sz="0" w:space="0" w:color="auto"/>
      </w:divBdr>
      <w:divsChild>
        <w:div w:id="1747919959">
          <w:marLeft w:val="0"/>
          <w:marRight w:val="0"/>
          <w:marTop w:val="0"/>
          <w:marBottom w:val="0"/>
          <w:divBdr>
            <w:top w:val="none" w:sz="0" w:space="0" w:color="auto"/>
            <w:left w:val="none" w:sz="0" w:space="0" w:color="auto"/>
            <w:bottom w:val="none" w:sz="0" w:space="0" w:color="auto"/>
            <w:right w:val="none" w:sz="0" w:space="0" w:color="auto"/>
          </w:divBdr>
          <w:divsChild>
            <w:div w:id="13976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993501">
      <w:bodyDiv w:val="1"/>
      <w:marLeft w:val="0"/>
      <w:marRight w:val="0"/>
      <w:marTop w:val="0"/>
      <w:marBottom w:val="0"/>
      <w:divBdr>
        <w:top w:val="none" w:sz="0" w:space="0" w:color="auto"/>
        <w:left w:val="none" w:sz="0" w:space="0" w:color="auto"/>
        <w:bottom w:val="none" w:sz="0" w:space="0" w:color="auto"/>
        <w:right w:val="none" w:sz="0" w:space="0" w:color="auto"/>
      </w:divBdr>
    </w:div>
    <w:div w:id="749078381">
      <w:bodyDiv w:val="1"/>
      <w:marLeft w:val="0"/>
      <w:marRight w:val="0"/>
      <w:marTop w:val="0"/>
      <w:marBottom w:val="0"/>
      <w:divBdr>
        <w:top w:val="none" w:sz="0" w:space="0" w:color="auto"/>
        <w:left w:val="none" w:sz="0" w:space="0" w:color="auto"/>
        <w:bottom w:val="none" w:sz="0" w:space="0" w:color="auto"/>
        <w:right w:val="none" w:sz="0" w:space="0" w:color="auto"/>
      </w:divBdr>
      <w:divsChild>
        <w:div w:id="1516188647">
          <w:marLeft w:val="0"/>
          <w:marRight w:val="0"/>
          <w:marTop w:val="0"/>
          <w:marBottom w:val="0"/>
          <w:divBdr>
            <w:top w:val="none" w:sz="0" w:space="0" w:color="auto"/>
            <w:left w:val="none" w:sz="0" w:space="0" w:color="auto"/>
            <w:bottom w:val="none" w:sz="0" w:space="0" w:color="auto"/>
            <w:right w:val="none" w:sz="0" w:space="0" w:color="auto"/>
          </w:divBdr>
          <w:divsChild>
            <w:div w:id="210753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9061">
      <w:bodyDiv w:val="1"/>
      <w:marLeft w:val="0"/>
      <w:marRight w:val="0"/>
      <w:marTop w:val="0"/>
      <w:marBottom w:val="0"/>
      <w:divBdr>
        <w:top w:val="none" w:sz="0" w:space="0" w:color="auto"/>
        <w:left w:val="none" w:sz="0" w:space="0" w:color="auto"/>
        <w:bottom w:val="none" w:sz="0" w:space="0" w:color="auto"/>
        <w:right w:val="none" w:sz="0" w:space="0" w:color="auto"/>
      </w:divBdr>
    </w:div>
    <w:div w:id="812217772">
      <w:bodyDiv w:val="1"/>
      <w:marLeft w:val="0"/>
      <w:marRight w:val="0"/>
      <w:marTop w:val="0"/>
      <w:marBottom w:val="0"/>
      <w:divBdr>
        <w:top w:val="none" w:sz="0" w:space="0" w:color="auto"/>
        <w:left w:val="none" w:sz="0" w:space="0" w:color="auto"/>
        <w:bottom w:val="none" w:sz="0" w:space="0" w:color="auto"/>
        <w:right w:val="none" w:sz="0" w:space="0" w:color="auto"/>
      </w:divBdr>
    </w:div>
    <w:div w:id="843202104">
      <w:bodyDiv w:val="1"/>
      <w:marLeft w:val="0"/>
      <w:marRight w:val="0"/>
      <w:marTop w:val="0"/>
      <w:marBottom w:val="0"/>
      <w:divBdr>
        <w:top w:val="none" w:sz="0" w:space="0" w:color="auto"/>
        <w:left w:val="none" w:sz="0" w:space="0" w:color="auto"/>
        <w:bottom w:val="none" w:sz="0" w:space="0" w:color="auto"/>
        <w:right w:val="none" w:sz="0" w:space="0" w:color="auto"/>
      </w:divBdr>
    </w:div>
    <w:div w:id="887762210">
      <w:bodyDiv w:val="1"/>
      <w:marLeft w:val="0"/>
      <w:marRight w:val="0"/>
      <w:marTop w:val="0"/>
      <w:marBottom w:val="0"/>
      <w:divBdr>
        <w:top w:val="none" w:sz="0" w:space="0" w:color="auto"/>
        <w:left w:val="none" w:sz="0" w:space="0" w:color="auto"/>
        <w:bottom w:val="none" w:sz="0" w:space="0" w:color="auto"/>
        <w:right w:val="none" w:sz="0" w:space="0" w:color="auto"/>
      </w:divBdr>
    </w:div>
    <w:div w:id="929045837">
      <w:bodyDiv w:val="1"/>
      <w:marLeft w:val="0"/>
      <w:marRight w:val="0"/>
      <w:marTop w:val="0"/>
      <w:marBottom w:val="0"/>
      <w:divBdr>
        <w:top w:val="none" w:sz="0" w:space="0" w:color="auto"/>
        <w:left w:val="none" w:sz="0" w:space="0" w:color="auto"/>
        <w:bottom w:val="none" w:sz="0" w:space="0" w:color="auto"/>
        <w:right w:val="none" w:sz="0" w:space="0" w:color="auto"/>
      </w:divBdr>
    </w:div>
    <w:div w:id="992415970">
      <w:bodyDiv w:val="1"/>
      <w:marLeft w:val="0"/>
      <w:marRight w:val="0"/>
      <w:marTop w:val="0"/>
      <w:marBottom w:val="0"/>
      <w:divBdr>
        <w:top w:val="none" w:sz="0" w:space="0" w:color="auto"/>
        <w:left w:val="none" w:sz="0" w:space="0" w:color="auto"/>
        <w:bottom w:val="none" w:sz="0" w:space="0" w:color="auto"/>
        <w:right w:val="none" w:sz="0" w:space="0" w:color="auto"/>
      </w:divBdr>
    </w:div>
    <w:div w:id="1001012100">
      <w:bodyDiv w:val="1"/>
      <w:marLeft w:val="0"/>
      <w:marRight w:val="0"/>
      <w:marTop w:val="0"/>
      <w:marBottom w:val="0"/>
      <w:divBdr>
        <w:top w:val="none" w:sz="0" w:space="0" w:color="auto"/>
        <w:left w:val="none" w:sz="0" w:space="0" w:color="auto"/>
        <w:bottom w:val="none" w:sz="0" w:space="0" w:color="auto"/>
        <w:right w:val="none" w:sz="0" w:space="0" w:color="auto"/>
      </w:divBdr>
    </w:div>
    <w:div w:id="1014038548">
      <w:bodyDiv w:val="1"/>
      <w:marLeft w:val="0"/>
      <w:marRight w:val="0"/>
      <w:marTop w:val="0"/>
      <w:marBottom w:val="0"/>
      <w:divBdr>
        <w:top w:val="none" w:sz="0" w:space="0" w:color="auto"/>
        <w:left w:val="none" w:sz="0" w:space="0" w:color="auto"/>
        <w:bottom w:val="none" w:sz="0" w:space="0" w:color="auto"/>
        <w:right w:val="none" w:sz="0" w:space="0" w:color="auto"/>
      </w:divBdr>
    </w:div>
    <w:div w:id="1036351982">
      <w:bodyDiv w:val="1"/>
      <w:marLeft w:val="0"/>
      <w:marRight w:val="0"/>
      <w:marTop w:val="0"/>
      <w:marBottom w:val="0"/>
      <w:divBdr>
        <w:top w:val="none" w:sz="0" w:space="0" w:color="auto"/>
        <w:left w:val="none" w:sz="0" w:space="0" w:color="auto"/>
        <w:bottom w:val="none" w:sz="0" w:space="0" w:color="auto"/>
        <w:right w:val="none" w:sz="0" w:space="0" w:color="auto"/>
      </w:divBdr>
      <w:divsChild>
        <w:div w:id="798106318">
          <w:marLeft w:val="0"/>
          <w:marRight w:val="0"/>
          <w:marTop w:val="0"/>
          <w:marBottom w:val="0"/>
          <w:divBdr>
            <w:top w:val="none" w:sz="0" w:space="0" w:color="auto"/>
            <w:left w:val="none" w:sz="0" w:space="0" w:color="auto"/>
            <w:bottom w:val="none" w:sz="0" w:space="0" w:color="auto"/>
            <w:right w:val="none" w:sz="0" w:space="0" w:color="auto"/>
          </w:divBdr>
        </w:div>
      </w:divsChild>
    </w:div>
    <w:div w:id="1053232721">
      <w:bodyDiv w:val="1"/>
      <w:marLeft w:val="0"/>
      <w:marRight w:val="0"/>
      <w:marTop w:val="0"/>
      <w:marBottom w:val="0"/>
      <w:divBdr>
        <w:top w:val="none" w:sz="0" w:space="0" w:color="auto"/>
        <w:left w:val="none" w:sz="0" w:space="0" w:color="auto"/>
        <w:bottom w:val="none" w:sz="0" w:space="0" w:color="auto"/>
        <w:right w:val="none" w:sz="0" w:space="0" w:color="auto"/>
      </w:divBdr>
    </w:div>
    <w:div w:id="1110127186">
      <w:bodyDiv w:val="1"/>
      <w:marLeft w:val="0"/>
      <w:marRight w:val="0"/>
      <w:marTop w:val="0"/>
      <w:marBottom w:val="0"/>
      <w:divBdr>
        <w:top w:val="none" w:sz="0" w:space="0" w:color="auto"/>
        <w:left w:val="none" w:sz="0" w:space="0" w:color="auto"/>
        <w:bottom w:val="none" w:sz="0" w:space="0" w:color="auto"/>
        <w:right w:val="none" w:sz="0" w:space="0" w:color="auto"/>
      </w:divBdr>
    </w:div>
    <w:div w:id="1121149977">
      <w:bodyDiv w:val="1"/>
      <w:marLeft w:val="0"/>
      <w:marRight w:val="0"/>
      <w:marTop w:val="0"/>
      <w:marBottom w:val="0"/>
      <w:divBdr>
        <w:top w:val="none" w:sz="0" w:space="0" w:color="auto"/>
        <w:left w:val="none" w:sz="0" w:space="0" w:color="auto"/>
        <w:bottom w:val="none" w:sz="0" w:space="0" w:color="auto"/>
        <w:right w:val="none" w:sz="0" w:space="0" w:color="auto"/>
      </w:divBdr>
    </w:div>
    <w:div w:id="1124808760">
      <w:bodyDiv w:val="1"/>
      <w:marLeft w:val="0"/>
      <w:marRight w:val="0"/>
      <w:marTop w:val="0"/>
      <w:marBottom w:val="0"/>
      <w:divBdr>
        <w:top w:val="none" w:sz="0" w:space="0" w:color="auto"/>
        <w:left w:val="none" w:sz="0" w:space="0" w:color="auto"/>
        <w:bottom w:val="none" w:sz="0" w:space="0" w:color="auto"/>
        <w:right w:val="none" w:sz="0" w:space="0" w:color="auto"/>
      </w:divBdr>
    </w:div>
    <w:div w:id="1146047650">
      <w:bodyDiv w:val="1"/>
      <w:marLeft w:val="0"/>
      <w:marRight w:val="0"/>
      <w:marTop w:val="0"/>
      <w:marBottom w:val="0"/>
      <w:divBdr>
        <w:top w:val="none" w:sz="0" w:space="0" w:color="auto"/>
        <w:left w:val="none" w:sz="0" w:space="0" w:color="auto"/>
        <w:bottom w:val="none" w:sz="0" w:space="0" w:color="auto"/>
        <w:right w:val="none" w:sz="0" w:space="0" w:color="auto"/>
      </w:divBdr>
      <w:divsChild>
        <w:div w:id="1185633181">
          <w:marLeft w:val="0"/>
          <w:marRight w:val="0"/>
          <w:marTop w:val="0"/>
          <w:marBottom w:val="0"/>
          <w:divBdr>
            <w:top w:val="none" w:sz="0" w:space="0" w:color="auto"/>
            <w:left w:val="none" w:sz="0" w:space="0" w:color="auto"/>
            <w:bottom w:val="none" w:sz="0" w:space="0" w:color="auto"/>
            <w:right w:val="none" w:sz="0" w:space="0" w:color="auto"/>
          </w:divBdr>
          <w:divsChild>
            <w:div w:id="18220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850474">
      <w:bodyDiv w:val="1"/>
      <w:marLeft w:val="0"/>
      <w:marRight w:val="0"/>
      <w:marTop w:val="0"/>
      <w:marBottom w:val="0"/>
      <w:divBdr>
        <w:top w:val="none" w:sz="0" w:space="0" w:color="auto"/>
        <w:left w:val="none" w:sz="0" w:space="0" w:color="auto"/>
        <w:bottom w:val="none" w:sz="0" w:space="0" w:color="auto"/>
        <w:right w:val="none" w:sz="0" w:space="0" w:color="auto"/>
      </w:divBdr>
    </w:div>
    <w:div w:id="1203593420">
      <w:bodyDiv w:val="1"/>
      <w:marLeft w:val="0"/>
      <w:marRight w:val="0"/>
      <w:marTop w:val="0"/>
      <w:marBottom w:val="0"/>
      <w:divBdr>
        <w:top w:val="none" w:sz="0" w:space="0" w:color="auto"/>
        <w:left w:val="none" w:sz="0" w:space="0" w:color="auto"/>
        <w:bottom w:val="none" w:sz="0" w:space="0" w:color="auto"/>
        <w:right w:val="none" w:sz="0" w:space="0" w:color="auto"/>
      </w:divBdr>
      <w:divsChild>
        <w:div w:id="1849782406">
          <w:marLeft w:val="0"/>
          <w:marRight w:val="0"/>
          <w:marTop w:val="0"/>
          <w:marBottom w:val="0"/>
          <w:divBdr>
            <w:top w:val="none" w:sz="0" w:space="0" w:color="auto"/>
            <w:left w:val="none" w:sz="0" w:space="0" w:color="auto"/>
            <w:bottom w:val="none" w:sz="0" w:space="0" w:color="auto"/>
            <w:right w:val="none" w:sz="0" w:space="0" w:color="auto"/>
          </w:divBdr>
          <w:divsChild>
            <w:div w:id="1900556951">
              <w:marLeft w:val="0"/>
              <w:marRight w:val="0"/>
              <w:marTop w:val="0"/>
              <w:marBottom w:val="0"/>
              <w:divBdr>
                <w:top w:val="none" w:sz="0" w:space="0" w:color="auto"/>
                <w:left w:val="none" w:sz="0" w:space="0" w:color="auto"/>
                <w:bottom w:val="none" w:sz="0" w:space="0" w:color="auto"/>
                <w:right w:val="none" w:sz="0" w:space="0" w:color="auto"/>
              </w:divBdr>
            </w:div>
          </w:divsChild>
        </w:div>
        <w:div w:id="2016298551">
          <w:marLeft w:val="0"/>
          <w:marRight w:val="0"/>
          <w:marTop w:val="0"/>
          <w:marBottom w:val="0"/>
          <w:divBdr>
            <w:top w:val="none" w:sz="0" w:space="0" w:color="auto"/>
            <w:left w:val="none" w:sz="0" w:space="0" w:color="auto"/>
            <w:bottom w:val="none" w:sz="0" w:space="0" w:color="auto"/>
            <w:right w:val="none" w:sz="0" w:space="0" w:color="auto"/>
          </w:divBdr>
        </w:div>
      </w:divsChild>
    </w:div>
    <w:div w:id="1228881724">
      <w:bodyDiv w:val="1"/>
      <w:marLeft w:val="0"/>
      <w:marRight w:val="0"/>
      <w:marTop w:val="0"/>
      <w:marBottom w:val="0"/>
      <w:divBdr>
        <w:top w:val="none" w:sz="0" w:space="0" w:color="auto"/>
        <w:left w:val="none" w:sz="0" w:space="0" w:color="auto"/>
        <w:bottom w:val="none" w:sz="0" w:space="0" w:color="auto"/>
        <w:right w:val="none" w:sz="0" w:space="0" w:color="auto"/>
      </w:divBdr>
    </w:div>
    <w:div w:id="1238784609">
      <w:bodyDiv w:val="1"/>
      <w:marLeft w:val="0"/>
      <w:marRight w:val="0"/>
      <w:marTop w:val="0"/>
      <w:marBottom w:val="0"/>
      <w:divBdr>
        <w:top w:val="none" w:sz="0" w:space="0" w:color="auto"/>
        <w:left w:val="none" w:sz="0" w:space="0" w:color="auto"/>
        <w:bottom w:val="none" w:sz="0" w:space="0" w:color="auto"/>
        <w:right w:val="none" w:sz="0" w:space="0" w:color="auto"/>
      </w:divBdr>
    </w:div>
    <w:div w:id="1260917704">
      <w:bodyDiv w:val="1"/>
      <w:marLeft w:val="0"/>
      <w:marRight w:val="0"/>
      <w:marTop w:val="0"/>
      <w:marBottom w:val="0"/>
      <w:divBdr>
        <w:top w:val="none" w:sz="0" w:space="0" w:color="auto"/>
        <w:left w:val="none" w:sz="0" w:space="0" w:color="auto"/>
        <w:bottom w:val="none" w:sz="0" w:space="0" w:color="auto"/>
        <w:right w:val="none" w:sz="0" w:space="0" w:color="auto"/>
      </w:divBdr>
    </w:div>
    <w:div w:id="1276056944">
      <w:bodyDiv w:val="1"/>
      <w:marLeft w:val="0"/>
      <w:marRight w:val="0"/>
      <w:marTop w:val="0"/>
      <w:marBottom w:val="0"/>
      <w:divBdr>
        <w:top w:val="none" w:sz="0" w:space="0" w:color="auto"/>
        <w:left w:val="none" w:sz="0" w:space="0" w:color="auto"/>
        <w:bottom w:val="none" w:sz="0" w:space="0" w:color="auto"/>
        <w:right w:val="none" w:sz="0" w:space="0" w:color="auto"/>
      </w:divBdr>
    </w:div>
    <w:div w:id="1277758020">
      <w:bodyDiv w:val="1"/>
      <w:marLeft w:val="0"/>
      <w:marRight w:val="0"/>
      <w:marTop w:val="0"/>
      <w:marBottom w:val="0"/>
      <w:divBdr>
        <w:top w:val="none" w:sz="0" w:space="0" w:color="auto"/>
        <w:left w:val="none" w:sz="0" w:space="0" w:color="auto"/>
        <w:bottom w:val="none" w:sz="0" w:space="0" w:color="auto"/>
        <w:right w:val="none" w:sz="0" w:space="0" w:color="auto"/>
      </w:divBdr>
    </w:div>
    <w:div w:id="1283342147">
      <w:bodyDiv w:val="1"/>
      <w:marLeft w:val="0"/>
      <w:marRight w:val="0"/>
      <w:marTop w:val="0"/>
      <w:marBottom w:val="0"/>
      <w:divBdr>
        <w:top w:val="none" w:sz="0" w:space="0" w:color="auto"/>
        <w:left w:val="none" w:sz="0" w:space="0" w:color="auto"/>
        <w:bottom w:val="none" w:sz="0" w:space="0" w:color="auto"/>
        <w:right w:val="none" w:sz="0" w:space="0" w:color="auto"/>
      </w:divBdr>
    </w:div>
    <w:div w:id="1283808909">
      <w:bodyDiv w:val="1"/>
      <w:marLeft w:val="0"/>
      <w:marRight w:val="0"/>
      <w:marTop w:val="0"/>
      <w:marBottom w:val="0"/>
      <w:divBdr>
        <w:top w:val="none" w:sz="0" w:space="0" w:color="auto"/>
        <w:left w:val="none" w:sz="0" w:space="0" w:color="auto"/>
        <w:bottom w:val="none" w:sz="0" w:space="0" w:color="auto"/>
        <w:right w:val="none" w:sz="0" w:space="0" w:color="auto"/>
      </w:divBdr>
    </w:div>
    <w:div w:id="1290628972">
      <w:bodyDiv w:val="1"/>
      <w:marLeft w:val="0"/>
      <w:marRight w:val="0"/>
      <w:marTop w:val="0"/>
      <w:marBottom w:val="0"/>
      <w:divBdr>
        <w:top w:val="none" w:sz="0" w:space="0" w:color="auto"/>
        <w:left w:val="none" w:sz="0" w:space="0" w:color="auto"/>
        <w:bottom w:val="none" w:sz="0" w:space="0" w:color="auto"/>
        <w:right w:val="none" w:sz="0" w:space="0" w:color="auto"/>
      </w:divBdr>
      <w:divsChild>
        <w:div w:id="537204076">
          <w:marLeft w:val="0"/>
          <w:marRight w:val="0"/>
          <w:marTop w:val="0"/>
          <w:marBottom w:val="0"/>
          <w:divBdr>
            <w:top w:val="none" w:sz="0" w:space="0" w:color="auto"/>
            <w:left w:val="none" w:sz="0" w:space="0" w:color="auto"/>
            <w:bottom w:val="none" w:sz="0" w:space="0" w:color="auto"/>
            <w:right w:val="none" w:sz="0" w:space="0" w:color="auto"/>
          </w:divBdr>
        </w:div>
        <w:div w:id="1242567026">
          <w:marLeft w:val="0"/>
          <w:marRight w:val="0"/>
          <w:marTop w:val="0"/>
          <w:marBottom w:val="0"/>
          <w:divBdr>
            <w:top w:val="none" w:sz="0" w:space="0" w:color="auto"/>
            <w:left w:val="none" w:sz="0" w:space="0" w:color="auto"/>
            <w:bottom w:val="none" w:sz="0" w:space="0" w:color="auto"/>
            <w:right w:val="none" w:sz="0" w:space="0" w:color="auto"/>
          </w:divBdr>
          <w:divsChild>
            <w:div w:id="1755085601">
              <w:marLeft w:val="0"/>
              <w:marRight w:val="0"/>
              <w:marTop w:val="0"/>
              <w:marBottom w:val="0"/>
              <w:divBdr>
                <w:top w:val="none" w:sz="0" w:space="0" w:color="auto"/>
                <w:left w:val="none" w:sz="0" w:space="0" w:color="auto"/>
                <w:bottom w:val="none" w:sz="0" w:space="0" w:color="auto"/>
                <w:right w:val="none" w:sz="0" w:space="0" w:color="auto"/>
              </w:divBdr>
              <w:divsChild>
                <w:div w:id="129343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24433">
      <w:bodyDiv w:val="1"/>
      <w:marLeft w:val="0"/>
      <w:marRight w:val="0"/>
      <w:marTop w:val="0"/>
      <w:marBottom w:val="0"/>
      <w:divBdr>
        <w:top w:val="none" w:sz="0" w:space="0" w:color="auto"/>
        <w:left w:val="none" w:sz="0" w:space="0" w:color="auto"/>
        <w:bottom w:val="none" w:sz="0" w:space="0" w:color="auto"/>
        <w:right w:val="none" w:sz="0" w:space="0" w:color="auto"/>
      </w:divBdr>
    </w:div>
    <w:div w:id="1329291063">
      <w:bodyDiv w:val="1"/>
      <w:marLeft w:val="0"/>
      <w:marRight w:val="0"/>
      <w:marTop w:val="0"/>
      <w:marBottom w:val="0"/>
      <w:divBdr>
        <w:top w:val="none" w:sz="0" w:space="0" w:color="auto"/>
        <w:left w:val="none" w:sz="0" w:space="0" w:color="auto"/>
        <w:bottom w:val="none" w:sz="0" w:space="0" w:color="auto"/>
        <w:right w:val="none" w:sz="0" w:space="0" w:color="auto"/>
      </w:divBdr>
      <w:divsChild>
        <w:div w:id="1774667413">
          <w:marLeft w:val="0"/>
          <w:marRight w:val="0"/>
          <w:marTop w:val="0"/>
          <w:marBottom w:val="0"/>
          <w:divBdr>
            <w:top w:val="none" w:sz="0" w:space="0" w:color="auto"/>
            <w:left w:val="none" w:sz="0" w:space="0" w:color="auto"/>
            <w:bottom w:val="none" w:sz="0" w:space="0" w:color="auto"/>
            <w:right w:val="none" w:sz="0" w:space="0" w:color="auto"/>
          </w:divBdr>
          <w:divsChild>
            <w:div w:id="8059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79961">
      <w:bodyDiv w:val="1"/>
      <w:marLeft w:val="0"/>
      <w:marRight w:val="0"/>
      <w:marTop w:val="0"/>
      <w:marBottom w:val="0"/>
      <w:divBdr>
        <w:top w:val="none" w:sz="0" w:space="0" w:color="auto"/>
        <w:left w:val="none" w:sz="0" w:space="0" w:color="auto"/>
        <w:bottom w:val="none" w:sz="0" w:space="0" w:color="auto"/>
        <w:right w:val="none" w:sz="0" w:space="0" w:color="auto"/>
      </w:divBdr>
    </w:div>
    <w:div w:id="1374185860">
      <w:bodyDiv w:val="1"/>
      <w:marLeft w:val="0"/>
      <w:marRight w:val="0"/>
      <w:marTop w:val="0"/>
      <w:marBottom w:val="0"/>
      <w:divBdr>
        <w:top w:val="none" w:sz="0" w:space="0" w:color="auto"/>
        <w:left w:val="none" w:sz="0" w:space="0" w:color="auto"/>
        <w:bottom w:val="none" w:sz="0" w:space="0" w:color="auto"/>
        <w:right w:val="none" w:sz="0" w:space="0" w:color="auto"/>
      </w:divBdr>
      <w:divsChild>
        <w:div w:id="723602830">
          <w:marLeft w:val="0"/>
          <w:marRight w:val="0"/>
          <w:marTop w:val="0"/>
          <w:marBottom w:val="0"/>
          <w:divBdr>
            <w:top w:val="none" w:sz="0" w:space="0" w:color="auto"/>
            <w:left w:val="none" w:sz="0" w:space="0" w:color="auto"/>
            <w:bottom w:val="none" w:sz="0" w:space="0" w:color="auto"/>
            <w:right w:val="none" w:sz="0" w:space="0" w:color="auto"/>
          </w:divBdr>
          <w:divsChild>
            <w:div w:id="71049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962656">
      <w:bodyDiv w:val="1"/>
      <w:marLeft w:val="0"/>
      <w:marRight w:val="0"/>
      <w:marTop w:val="0"/>
      <w:marBottom w:val="0"/>
      <w:divBdr>
        <w:top w:val="none" w:sz="0" w:space="0" w:color="auto"/>
        <w:left w:val="none" w:sz="0" w:space="0" w:color="auto"/>
        <w:bottom w:val="none" w:sz="0" w:space="0" w:color="auto"/>
        <w:right w:val="none" w:sz="0" w:space="0" w:color="auto"/>
      </w:divBdr>
    </w:div>
    <w:div w:id="1397901650">
      <w:bodyDiv w:val="1"/>
      <w:marLeft w:val="0"/>
      <w:marRight w:val="0"/>
      <w:marTop w:val="0"/>
      <w:marBottom w:val="0"/>
      <w:divBdr>
        <w:top w:val="none" w:sz="0" w:space="0" w:color="auto"/>
        <w:left w:val="none" w:sz="0" w:space="0" w:color="auto"/>
        <w:bottom w:val="none" w:sz="0" w:space="0" w:color="auto"/>
        <w:right w:val="none" w:sz="0" w:space="0" w:color="auto"/>
      </w:divBdr>
    </w:div>
    <w:div w:id="1448424841">
      <w:bodyDiv w:val="1"/>
      <w:marLeft w:val="0"/>
      <w:marRight w:val="0"/>
      <w:marTop w:val="0"/>
      <w:marBottom w:val="0"/>
      <w:divBdr>
        <w:top w:val="none" w:sz="0" w:space="0" w:color="auto"/>
        <w:left w:val="none" w:sz="0" w:space="0" w:color="auto"/>
        <w:bottom w:val="none" w:sz="0" w:space="0" w:color="auto"/>
        <w:right w:val="none" w:sz="0" w:space="0" w:color="auto"/>
      </w:divBdr>
    </w:div>
    <w:div w:id="1458059985">
      <w:bodyDiv w:val="1"/>
      <w:marLeft w:val="0"/>
      <w:marRight w:val="0"/>
      <w:marTop w:val="0"/>
      <w:marBottom w:val="0"/>
      <w:divBdr>
        <w:top w:val="none" w:sz="0" w:space="0" w:color="auto"/>
        <w:left w:val="none" w:sz="0" w:space="0" w:color="auto"/>
        <w:bottom w:val="none" w:sz="0" w:space="0" w:color="auto"/>
        <w:right w:val="none" w:sz="0" w:space="0" w:color="auto"/>
      </w:divBdr>
      <w:divsChild>
        <w:div w:id="556941145">
          <w:marLeft w:val="0"/>
          <w:marRight w:val="0"/>
          <w:marTop w:val="0"/>
          <w:marBottom w:val="0"/>
          <w:divBdr>
            <w:top w:val="none" w:sz="0" w:space="0" w:color="auto"/>
            <w:left w:val="none" w:sz="0" w:space="0" w:color="auto"/>
            <w:bottom w:val="none" w:sz="0" w:space="0" w:color="auto"/>
            <w:right w:val="none" w:sz="0" w:space="0" w:color="auto"/>
          </w:divBdr>
          <w:divsChild>
            <w:div w:id="14999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13608">
      <w:bodyDiv w:val="1"/>
      <w:marLeft w:val="0"/>
      <w:marRight w:val="0"/>
      <w:marTop w:val="0"/>
      <w:marBottom w:val="0"/>
      <w:divBdr>
        <w:top w:val="none" w:sz="0" w:space="0" w:color="auto"/>
        <w:left w:val="none" w:sz="0" w:space="0" w:color="auto"/>
        <w:bottom w:val="none" w:sz="0" w:space="0" w:color="auto"/>
        <w:right w:val="none" w:sz="0" w:space="0" w:color="auto"/>
      </w:divBdr>
    </w:div>
    <w:div w:id="1522039694">
      <w:bodyDiv w:val="1"/>
      <w:marLeft w:val="0"/>
      <w:marRight w:val="0"/>
      <w:marTop w:val="0"/>
      <w:marBottom w:val="0"/>
      <w:divBdr>
        <w:top w:val="none" w:sz="0" w:space="0" w:color="auto"/>
        <w:left w:val="none" w:sz="0" w:space="0" w:color="auto"/>
        <w:bottom w:val="none" w:sz="0" w:space="0" w:color="auto"/>
        <w:right w:val="none" w:sz="0" w:space="0" w:color="auto"/>
      </w:divBdr>
      <w:divsChild>
        <w:div w:id="319386579">
          <w:marLeft w:val="0"/>
          <w:marRight w:val="0"/>
          <w:marTop w:val="0"/>
          <w:marBottom w:val="0"/>
          <w:divBdr>
            <w:top w:val="none" w:sz="0" w:space="0" w:color="auto"/>
            <w:left w:val="none" w:sz="0" w:space="0" w:color="auto"/>
            <w:bottom w:val="none" w:sz="0" w:space="0" w:color="auto"/>
            <w:right w:val="none" w:sz="0" w:space="0" w:color="auto"/>
          </w:divBdr>
          <w:divsChild>
            <w:div w:id="1976719884">
              <w:marLeft w:val="0"/>
              <w:marRight w:val="0"/>
              <w:marTop w:val="0"/>
              <w:marBottom w:val="0"/>
              <w:divBdr>
                <w:top w:val="none" w:sz="0" w:space="0" w:color="auto"/>
                <w:left w:val="none" w:sz="0" w:space="0" w:color="auto"/>
                <w:bottom w:val="none" w:sz="0" w:space="0" w:color="auto"/>
                <w:right w:val="none" w:sz="0" w:space="0" w:color="auto"/>
              </w:divBdr>
              <w:divsChild>
                <w:div w:id="19902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228519">
          <w:marLeft w:val="0"/>
          <w:marRight w:val="0"/>
          <w:marTop w:val="0"/>
          <w:marBottom w:val="0"/>
          <w:divBdr>
            <w:top w:val="none" w:sz="0" w:space="0" w:color="auto"/>
            <w:left w:val="none" w:sz="0" w:space="0" w:color="auto"/>
            <w:bottom w:val="none" w:sz="0" w:space="0" w:color="auto"/>
            <w:right w:val="none" w:sz="0" w:space="0" w:color="auto"/>
          </w:divBdr>
        </w:div>
        <w:div w:id="1365328753">
          <w:marLeft w:val="0"/>
          <w:marRight w:val="0"/>
          <w:marTop w:val="0"/>
          <w:marBottom w:val="0"/>
          <w:divBdr>
            <w:top w:val="none" w:sz="0" w:space="0" w:color="auto"/>
            <w:left w:val="none" w:sz="0" w:space="0" w:color="auto"/>
            <w:bottom w:val="none" w:sz="0" w:space="0" w:color="auto"/>
            <w:right w:val="none" w:sz="0" w:space="0" w:color="auto"/>
          </w:divBdr>
          <w:divsChild>
            <w:div w:id="1223634889">
              <w:marLeft w:val="0"/>
              <w:marRight w:val="0"/>
              <w:marTop w:val="0"/>
              <w:marBottom w:val="0"/>
              <w:divBdr>
                <w:top w:val="none" w:sz="0" w:space="0" w:color="auto"/>
                <w:left w:val="none" w:sz="0" w:space="0" w:color="auto"/>
                <w:bottom w:val="none" w:sz="0" w:space="0" w:color="auto"/>
                <w:right w:val="none" w:sz="0" w:space="0" w:color="auto"/>
              </w:divBdr>
              <w:divsChild>
                <w:div w:id="214611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035443">
      <w:bodyDiv w:val="1"/>
      <w:marLeft w:val="0"/>
      <w:marRight w:val="0"/>
      <w:marTop w:val="0"/>
      <w:marBottom w:val="0"/>
      <w:divBdr>
        <w:top w:val="none" w:sz="0" w:space="0" w:color="auto"/>
        <w:left w:val="none" w:sz="0" w:space="0" w:color="auto"/>
        <w:bottom w:val="none" w:sz="0" w:space="0" w:color="auto"/>
        <w:right w:val="none" w:sz="0" w:space="0" w:color="auto"/>
      </w:divBdr>
    </w:div>
    <w:div w:id="1572693755">
      <w:bodyDiv w:val="1"/>
      <w:marLeft w:val="0"/>
      <w:marRight w:val="0"/>
      <w:marTop w:val="0"/>
      <w:marBottom w:val="0"/>
      <w:divBdr>
        <w:top w:val="none" w:sz="0" w:space="0" w:color="auto"/>
        <w:left w:val="none" w:sz="0" w:space="0" w:color="auto"/>
        <w:bottom w:val="none" w:sz="0" w:space="0" w:color="auto"/>
        <w:right w:val="none" w:sz="0" w:space="0" w:color="auto"/>
      </w:divBdr>
    </w:div>
    <w:div w:id="1611355182">
      <w:bodyDiv w:val="1"/>
      <w:marLeft w:val="0"/>
      <w:marRight w:val="0"/>
      <w:marTop w:val="0"/>
      <w:marBottom w:val="0"/>
      <w:divBdr>
        <w:top w:val="none" w:sz="0" w:space="0" w:color="auto"/>
        <w:left w:val="none" w:sz="0" w:space="0" w:color="auto"/>
        <w:bottom w:val="none" w:sz="0" w:space="0" w:color="auto"/>
        <w:right w:val="none" w:sz="0" w:space="0" w:color="auto"/>
      </w:divBdr>
    </w:div>
    <w:div w:id="1638531327">
      <w:bodyDiv w:val="1"/>
      <w:marLeft w:val="0"/>
      <w:marRight w:val="0"/>
      <w:marTop w:val="0"/>
      <w:marBottom w:val="0"/>
      <w:divBdr>
        <w:top w:val="none" w:sz="0" w:space="0" w:color="auto"/>
        <w:left w:val="none" w:sz="0" w:space="0" w:color="auto"/>
        <w:bottom w:val="none" w:sz="0" w:space="0" w:color="auto"/>
        <w:right w:val="none" w:sz="0" w:space="0" w:color="auto"/>
      </w:divBdr>
    </w:div>
    <w:div w:id="1639527802">
      <w:bodyDiv w:val="1"/>
      <w:marLeft w:val="0"/>
      <w:marRight w:val="0"/>
      <w:marTop w:val="0"/>
      <w:marBottom w:val="0"/>
      <w:divBdr>
        <w:top w:val="none" w:sz="0" w:space="0" w:color="auto"/>
        <w:left w:val="none" w:sz="0" w:space="0" w:color="auto"/>
        <w:bottom w:val="none" w:sz="0" w:space="0" w:color="auto"/>
        <w:right w:val="none" w:sz="0" w:space="0" w:color="auto"/>
      </w:divBdr>
    </w:div>
    <w:div w:id="1647010743">
      <w:bodyDiv w:val="1"/>
      <w:marLeft w:val="0"/>
      <w:marRight w:val="0"/>
      <w:marTop w:val="0"/>
      <w:marBottom w:val="0"/>
      <w:divBdr>
        <w:top w:val="none" w:sz="0" w:space="0" w:color="auto"/>
        <w:left w:val="none" w:sz="0" w:space="0" w:color="auto"/>
        <w:bottom w:val="none" w:sz="0" w:space="0" w:color="auto"/>
        <w:right w:val="none" w:sz="0" w:space="0" w:color="auto"/>
      </w:divBdr>
      <w:divsChild>
        <w:div w:id="711543543">
          <w:marLeft w:val="0"/>
          <w:marRight w:val="0"/>
          <w:marTop w:val="0"/>
          <w:marBottom w:val="0"/>
          <w:divBdr>
            <w:top w:val="none" w:sz="0" w:space="0" w:color="auto"/>
            <w:left w:val="none" w:sz="0" w:space="0" w:color="auto"/>
            <w:bottom w:val="none" w:sz="0" w:space="0" w:color="auto"/>
            <w:right w:val="none" w:sz="0" w:space="0" w:color="auto"/>
          </w:divBdr>
          <w:divsChild>
            <w:div w:id="348455347">
              <w:marLeft w:val="0"/>
              <w:marRight w:val="0"/>
              <w:marTop w:val="0"/>
              <w:marBottom w:val="0"/>
              <w:divBdr>
                <w:top w:val="none" w:sz="0" w:space="0" w:color="auto"/>
                <w:left w:val="none" w:sz="0" w:space="0" w:color="auto"/>
                <w:bottom w:val="none" w:sz="0" w:space="0" w:color="auto"/>
                <w:right w:val="none" w:sz="0" w:space="0" w:color="auto"/>
              </w:divBdr>
            </w:div>
          </w:divsChild>
        </w:div>
        <w:div w:id="1998069257">
          <w:marLeft w:val="0"/>
          <w:marRight w:val="0"/>
          <w:marTop w:val="0"/>
          <w:marBottom w:val="0"/>
          <w:divBdr>
            <w:top w:val="none" w:sz="0" w:space="0" w:color="auto"/>
            <w:left w:val="none" w:sz="0" w:space="0" w:color="auto"/>
            <w:bottom w:val="none" w:sz="0" w:space="0" w:color="auto"/>
            <w:right w:val="none" w:sz="0" w:space="0" w:color="auto"/>
          </w:divBdr>
        </w:div>
      </w:divsChild>
    </w:div>
    <w:div w:id="1689091800">
      <w:bodyDiv w:val="1"/>
      <w:marLeft w:val="0"/>
      <w:marRight w:val="0"/>
      <w:marTop w:val="0"/>
      <w:marBottom w:val="0"/>
      <w:divBdr>
        <w:top w:val="none" w:sz="0" w:space="0" w:color="auto"/>
        <w:left w:val="none" w:sz="0" w:space="0" w:color="auto"/>
        <w:bottom w:val="none" w:sz="0" w:space="0" w:color="auto"/>
        <w:right w:val="none" w:sz="0" w:space="0" w:color="auto"/>
      </w:divBdr>
    </w:div>
    <w:div w:id="1695421268">
      <w:bodyDiv w:val="1"/>
      <w:marLeft w:val="0"/>
      <w:marRight w:val="0"/>
      <w:marTop w:val="0"/>
      <w:marBottom w:val="0"/>
      <w:divBdr>
        <w:top w:val="none" w:sz="0" w:space="0" w:color="auto"/>
        <w:left w:val="none" w:sz="0" w:space="0" w:color="auto"/>
        <w:bottom w:val="none" w:sz="0" w:space="0" w:color="auto"/>
        <w:right w:val="none" w:sz="0" w:space="0" w:color="auto"/>
      </w:divBdr>
    </w:div>
    <w:div w:id="1877622988">
      <w:bodyDiv w:val="1"/>
      <w:marLeft w:val="0"/>
      <w:marRight w:val="0"/>
      <w:marTop w:val="0"/>
      <w:marBottom w:val="0"/>
      <w:divBdr>
        <w:top w:val="none" w:sz="0" w:space="0" w:color="auto"/>
        <w:left w:val="none" w:sz="0" w:space="0" w:color="auto"/>
        <w:bottom w:val="none" w:sz="0" w:space="0" w:color="auto"/>
        <w:right w:val="none" w:sz="0" w:space="0" w:color="auto"/>
      </w:divBdr>
    </w:div>
    <w:div w:id="1880118225">
      <w:bodyDiv w:val="1"/>
      <w:marLeft w:val="0"/>
      <w:marRight w:val="0"/>
      <w:marTop w:val="0"/>
      <w:marBottom w:val="0"/>
      <w:divBdr>
        <w:top w:val="none" w:sz="0" w:space="0" w:color="auto"/>
        <w:left w:val="none" w:sz="0" w:space="0" w:color="auto"/>
        <w:bottom w:val="none" w:sz="0" w:space="0" w:color="auto"/>
        <w:right w:val="none" w:sz="0" w:space="0" w:color="auto"/>
      </w:divBdr>
      <w:divsChild>
        <w:div w:id="1188329056">
          <w:marLeft w:val="0"/>
          <w:marRight w:val="0"/>
          <w:marTop w:val="0"/>
          <w:marBottom w:val="0"/>
          <w:divBdr>
            <w:top w:val="none" w:sz="0" w:space="0" w:color="auto"/>
            <w:left w:val="none" w:sz="0" w:space="0" w:color="auto"/>
            <w:bottom w:val="none" w:sz="0" w:space="0" w:color="auto"/>
            <w:right w:val="none" w:sz="0" w:space="0" w:color="auto"/>
          </w:divBdr>
          <w:divsChild>
            <w:div w:id="9113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0764">
      <w:bodyDiv w:val="1"/>
      <w:marLeft w:val="0"/>
      <w:marRight w:val="0"/>
      <w:marTop w:val="0"/>
      <w:marBottom w:val="0"/>
      <w:divBdr>
        <w:top w:val="none" w:sz="0" w:space="0" w:color="auto"/>
        <w:left w:val="none" w:sz="0" w:space="0" w:color="auto"/>
        <w:bottom w:val="none" w:sz="0" w:space="0" w:color="auto"/>
        <w:right w:val="none" w:sz="0" w:space="0" w:color="auto"/>
      </w:divBdr>
      <w:divsChild>
        <w:div w:id="122307351">
          <w:marLeft w:val="0"/>
          <w:marRight w:val="0"/>
          <w:marTop w:val="0"/>
          <w:marBottom w:val="0"/>
          <w:divBdr>
            <w:top w:val="none" w:sz="0" w:space="0" w:color="auto"/>
            <w:left w:val="none" w:sz="0" w:space="0" w:color="auto"/>
            <w:bottom w:val="none" w:sz="0" w:space="0" w:color="auto"/>
            <w:right w:val="none" w:sz="0" w:space="0" w:color="auto"/>
          </w:divBdr>
        </w:div>
      </w:divsChild>
    </w:div>
    <w:div w:id="1890413901">
      <w:bodyDiv w:val="1"/>
      <w:marLeft w:val="0"/>
      <w:marRight w:val="0"/>
      <w:marTop w:val="0"/>
      <w:marBottom w:val="0"/>
      <w:divBdr>
        <w:top w:val="none" w:sz="0" w:space="0" w:color="auto"/>
        <w:left w:val="none" w:sz="0" w:space="0" w:color="auto"/>
        <w:bottom w:val="none" w:sz="0" w:space="0" w:color="auto"/>
        <w:right w:val="none" w:sz="0" w:space="0" w:color="auto"/>
      </w:divBdr>
      <w:divsChild>
        <w:div w:id="1721006554">
          <w:marLeft w:val="0"/>
          <w:marRight w:val="0"/>
          <w:marTop w:val="0"/>
          <w:marBottom w:val="0"/>
          <w:divBdr>
            <w:top w:val="none" w:sz="0" w:space="0" w:color="auto"/>
            <w:left w:val="none" w:sz="0" w:space="0" w:color="auto"/>
            <w:bottom w:val="none" w:sz="0" w:space="0" w:color="auto"/>
            <w:right w:val="none" w:sz="0" w:space="0" w:color="auto"/>
          </w:divBdr>
          <w:divsChild>
            <w:div w:id="506675077">
              <w:marLeft w:val="0"/>
              <w:marRight w:val="0"/>
              <w:marTop w:val="0"/>
              <w:marBottom w:val="0"/>
              <w:divBdr>
                <w:top w:val="none" w:sz="0" w:space="0" w:color="auto"/>
                <w:left w:val="none" w:sz="0" w:space="0" w:color="auto"/>
                <w:bottom w:val="none" w:sz="0" w:space="0" w:color="auto"/>
                <w:right w:val="none" w:sz="0" w:space="0" w:color="auto"/>
              </w:divBdr>
            </w:div>
          </w:divsChild>
        </w:div>
        <w:div w:id="533807942">
          <w:marLeft w:val="0"/>
          <w:marRight w:val="0"/>
          <w:marTop w:val="0"/>
          <w:marBottom w:val="0"/>
          <w:divBdr>
            <w:top w:val="none" w:sz="0" w:space="0" w:color="auto"/>
            <w:left w:val="none" w:sz="0" w:space="0" w:color="auto"/>
            <w:bottom w:val="none" w:sz="0" w:space="0" w:color="auto"/>
            <w:right w:val="none" w:sz="0" w:space="0" w:color="auto"/>
          </w:divBdr>
          <w:divsChild>
            <w:div w:id="1488134437">
              <w:marLeft w:val="0"/>
              <w:marRight w:val="0"/>
              <w:marTop w:val="0"/>
              <w:marBottom w:val="0"/>
              <w:divBdr>
                <w:top w:val="none" w:sz="0" w:space="0" w:color="auto"/>
                <w:left w:val="none" w:sz="0" w:space="0" w:color="auto"/>
                <w:bottom w:val="none" w:sz="0" w:space="0" w:color="auto"/>
                <w:right w:val="none" w:sz="0" w:space="0" w:color="auto"/>
              </w:divBdr>
              <w:divsChild>
                <w:div w:id="12910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5733">
      <w:bodyDiv w:val="1"/>
      <w:marLeft w:val="0"/>
      <w:marRight w:val="0"/>
      <w:marTop w:val="0"/>
      <w:marBottom w:val="0"/>
      <w:divBdr>
        <w:top w:val="none" w:sz="0" w:space="0" w:color="auto"/>
        <w:left w:val="none" w:sz="0" w:space="0" w:color="auto"/>
        <w:bottom w:val="none" w:sz="0" w:space="0" w:color="auto"/>
        <w:right w:val="none" w:sz="0" w:space="0" w:color="auto"/>
      </w:divBdr>
    </w:div>
    <w:div w:id="1932272701">
      <w:bodyDiv w:val="1"/>
      <w:marLeft w:val="0"/>
      <w:marRight w:val="0"/>
      <w:marTop w:val="0"/>
      <w:marBottom w:val="0"/>
      <w:divBdr>
        <w:top w:val="none" w:sz="0" w:space="0" w:color="auto"/>
        <w:left w:val="none" w:sz="0" w:space="0" w:color="auto"/>
        <w:bottom w:val="none" w:sz="0" w:space="0" w:color="auto"/>
        <w:right w:val="none" w:sz="0" w:space="0" w:color="auto"/>
      </w:divBdr>
      <w:divsChild>
        <w:div w:id="1993867384">
          <w:marLeft w:val="0"/>
          <w:marRight w:val="0"/>
          <w:marTop w:val="0"/>
          <w:marBottom w:val="0"/>
          <w:divBdr>
            <w:top w:val="none" w:sz="0" w:space="0" w:color="auto"/>
            <w:left w:val="none" w:sz="0" w:space="0" w:color="auto"/>
            <w:bottom w:val="none" w:sz="0" w:space="0" w:color="auto"/>
            <w:right w:val="none" w:sz="0" w:space="0" w:color="auto"/>
          </w:divBdr>
          <w:divsChild>
            <w:div w:id="72125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6990">
      <w:bodyDiv w:val="1"/>
      <w:marLeft w:val="0"/>
      <w:marRight w:val="0"/>
      <w:marTop w:val="0"/>
      <w:marBottom w:val="0"/>
      <w:divBdr>
        <w:top w:val="none" w:sz="0" w:space="0" w:color="auto"/>
        <w:left w:val="none" w:sz="0" w:space="0" w:color="auto"/>
        <w:bottom w:val="none" w:sz="0" w:space="0" w:color="auto"/>
        <w:right w:val="none" w:sz="0" w:space="0" w:color="auto"/>
      </w:divBdr>
      <w:divsChild>
        <w:div w:id="1331063904">
          <w:marLeft w:val="0"/>
          <w:marRight w:val="0"/>
          <w:marTop w:val="0"/>
          <w:marBottom w:val="0"/>
          <w:divBdr>
            <w:top w:val="none" w:sz="0" w:space="0" w:color="auto"/>
            <w:left w:val="none" w:sz="0" w:space="0" w:color="auto"/>
            <w:bottom w:val="none" w:sz="0" w:space="0" w:color="auto"/>
            <w:right w:val="none" w:sz="0" w:space="0" w:color="auto"/>
          </w:divBdr>
          <w:divsChild>
            <w:div w:id="555504871">
              <w:marLeft w:val="0"/>
              <w:marRight w:val="0"/>
              <w:marTop w:val="0"/>
              <w:marBottom w:val="0"/>
              <w:divBdr>
                <w:top w:val="none" w:sz="0" w:space="0" w:color="auto"/>
                <w:left w:val="none" w:sz="0" w:space="0" w:color="auto"/>
                <w:bottom w:val="none" w:sz="0" w:space="0" w:color="auto"/>
                <w:right w:val="none" w:sz="0" w:space="0" w:color="auto"/>
              </w:divBdr>
            </w:div>
          </w:divsChild>
        </w:div>
        <w:div w:id="1019894193">
          <w:marLeft w:val="0"/>
          <w:marRight w:val="0"/>
          <w:marTop w:val="0"/>
          <w:marBottom w:val="0"/>
          <w:divBdr>
            <w:top w:val="none" w:sz="0" w:space="0" w:color="auto"/>
            <w:left w:val="none" w:sz="0" w:space="0" w:color="auto"/>
            <w:bottom w:val="none" w:sz="0" w:space="0" w:color="auto"/>
            <w:right w:val="none" w:sz="0" w:space="0" w:color="auto"/>
          </w:divBdr>
        </w:div>
      </w:divsChild>
    </w:div>
    <w:div w:id="1959726307">
      <w:bodyDiv w:val="1"/>
      <w:marLeft w:val="0"/>
      <w:marRight w:val="0"/>
      <w:marTop w:val="0"/>
      <w:marBottom w:val="0"/>
      <w:divBdr>
        <w:top w:val="none" w:sz="0" w:space="0" w:color="auto"/>
        <w:left w:val="none" w:sz="0" w:space="0" w:color="auto"/>
        <w:bottom w:val="none" w:sz="0" w:space="0" w:color="auto"/>
        <w:right w:val="none" w:sz="0" w:space="0" w:color="auto"/>
      </w:divBdr>
      <w:divsChild>
        <w:div w:id="580456475">
          <w:marLeft w:val="0"/>
          <w:marRight w:val="0"/>
          <w:marTop w:val="0"/>
          <w:marBottom w:val="0"/>
          <w:divBdr>
            <w:top w:val="none" w:sz="0" w:space="0" w:color="auto"/>
            <w:left w:val="none" w:sz="0" w:space="0" w:color="auto"/>
            <w:bottom w:val="none" w:sz="0" w:space="0" w:color="auto"/>
            <w:right w:val="none" w:sz="0" w:space="0" w:color="auto"/>
          </w:divBdr>
          <w:divsChild>
            <w:div w:id="19722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22466">
      <w:bodyDiv w:val="1"/>
      <w:marLeft w:val="0"/>
      <w:marRight w:val="0"/>
      <w:marTop w:val="0"/>
      <w:marBottom w:val="0"/>
      <w:divBdr>
        <w:top w:val="none" w:sz="0" w:space="0" w:color="auto"/>
        <w:left w:val="none" w:sz="0" w:space="0" w:color="auto"/>
        <w:bottom w:val="none" w:sz="0" w:space="0" w:color="auto"/>
        <w:right w:val="none" w:sz="0" w:space="0" w:color="auto"/>
      </w:divBdr>
      <w:divsChild>
        <w:div w:id="1611548196">
          <w:marLeft w:val="0"/>
          <w:marRight w:val="0"/>
          <w:marTop w:val="0"/>
          <w:marBottom w:val="0"/>
          <w:divBdr>
            <w:top w:val="none" w:sz="0" w:space="0" w:color="auto"/>
            <w:left w:val="none" w:sz="0" w:space="0" w:color="auto"/>
            <w:bottom w:val="none" w:sz="0" w:space="0" w:color="auto"/>
            <w:right w:val="none" w:sz="0" w:space="0" w:color="auto"/>
          </w:divBdr>
          <w:divsChild>
            <w:div w:id="34447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06138">
      <w:bodyDiv w:val="1"/>
      <w:marLeft w:val="0"/>
      <w:marRight w:val="0"/>
      <w:marTop w:val="0"/>
      <w:marBottom w:val="0"/>
      <w:divBdr>
        <w:top w:val="none" w:sz="0" w:space="0" w:color="auto"/>
        <w:left w:val="none" w:sz="0" w:space="0" w:color="auto"/>
        <w:bottom w:val="none" w:sz="0" w:space="0" w:color="auto"/>
        <w:right w:val="none" w:sz="0" w:space="0" w:color="auto"/>
      </w:divBdr>
    </w:div>
    <w:div w:id="2089764716">
      <w:bodyDiv w:val="1"/>
      <w:marLeft w:val="0"/>
      <w:marRight w:val="0"/>
      <w:marTop w:val="0"/>
      <w:marBottom w:val="0"/>
      <w:divBdr>
        <w:top w:val="none" w:sz="0" w:space="0" w:color="auto"/>
        <w:left w:val="none" w:sz="0" w:space="0" w:color="auto"/>
        <w:bottom w:val="none" w:sz="0" w:space="0" w:color="auto"/>
        <w:right w:val="none" w:sz="0" w:space="0" w:color="auto"/>
      </w:divBdr>
    </w:div>
    <w:div w:id="2129270884">
      <w:bodyDiv w:val="1"/>
      <w:marLeft w:val="0"/>
      <w:marRight w:val="0"/>
      <w:marTop w:val="0"/>
      <w:marBottom w:val="0"/>
      <w:divBdr>
        <w:top w:val="none" w:sz="0" w:space="0" w:color="auto"/>
        <w:left w:val="none" w:sz="0" w:space="0" w:color="auto"/>
        <w:bottom w:val="none" w:sz="0" w:space="0" w:color="auto"/>
        <w:right w:val="none" w:sz="0" w:space="0" w:color="auto"/>
      </w:divBdr>
    </w:div>
    <w:div w:id="2130781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E3D4B-28B3-4B13-BB13-991564CB7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1783</Words>
  <Characters>10165</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 Lauria</dc:creator>
  <cp:lastModifiedBy>Checo</cp:lastModifiedBy>
  <cp:revision>35</cp:revision>
  <dcterms:created xsi:type="dcterms:W3CDTF">2026-03-20T10:33:00Z</dcterms:created>
  <dcterms:modified xsi:type="dcterms:W3CDTF">2026-04-24T09:03:00Z</dcterms:modified>
</cp:coreProperties>
</file>